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455" w:rsidRPr="00295455" w:rsidRDefault="00295455" w:rsidP="00295455">
      <w:pPr>
        <w:spacing w:after="0" w:line="240" w:lineRule="auto"/>
        <w:rPr>
          <w:rFonts w:ascii="Times New Roman" w:eastAsia="Times New Roman" w:hAnsi="Times New Roman" w:cs="Times New Roman"/>
          <w:sz w:val="24"/>
          <w:szCs w:val="24"/>
          <w:lang w:eastAsia="nl-NL"/>
        </w:rPr>
      </w:pPr>
      <w:r w:rsidRPr="00295455">
        <w:rPr>
          <w:rFonts w:ascii="Times New Roman" w:eastAsia="Times New Roman" w:hAnsi="Times New Roman" w:cs="Times New Roman"/>
          <w:sz w:val="24"/>
          <w:szCs w:val="24"/>
          <w:lang w:eastAsia="nl-NL"/>
        </w:rPr>
        <w:t>nuttige en prettige bijeenkomst.</w:t>
      </w:r>
      <w:r w:rsidRPr="00295455">
        <w:rPr>
          <w:rFonts w:ascii="Times New Roman" w:eastAsia="Times New Roman" w:hAnsi="Times New Roman" w:cs="Times New Roman"/>
          <w:sz w:val="24"/>
          <w:szCs w:val="24"/>
          <w:lang w:eastAsia="nl-NL"/>
        </w:rPr>
        <w:br/>
        <w:t xml:space="preserve">College </w:t>
      </w:r>
      <w:proofErr w:type="spellStart"/>
      <w:r w:rsidRPr="00295455">
        <w:rPr>
          <w:rFonts w:ascii="Times New Roman" w:eastAsia="Times New Roman" w:hAnsi="Times New Roman" w:cs="Times New Roman"/>
          <w:sz w:val="24"/>
          <w:szCs w:val="24"/>
          <w:lang w:eastAsia="nl-NL"/>
        </w:rPr>
        <w:t>Hageveld</w:t>
      </w:r>
      <w:proofErr w:type="spellEnd"/>
      <w:r w:rsidRPr="00295455">
        <w:rPr>
          <w:rFonts w:ascii="Times New Roman" w:eastAsia="Times New Roman" w:hAnsi="Times New Roman" w:cs="Times New Roman"/>
          <w:sz w:val="24"/>
          <w:szCs w:val="24"/>
          <w:lang w:eastAsia="nl-NL"/>
        </w:rPr>
        <w:t xml:space="preserve"> ontbrak jammer genoeg. Lek &amp; Linge was alleen </w:t>
      </w:r>
      <w:proofErr w:type="spellStart"/>
      <w:r w:rsidRPr="00295455">
        <w:rPr>
          <w:rFonts w:ascii="Times New Roman" w:eastAsia="Times New Roman" w:hAnsi="Times New Roman" w:cs="Times New Roman"/>
          <w:sz w:val="24"/>
          <w:szCs w:val="24"/>
          <w:lang w:eastAsia="nl-NL"/>
        </w:rPr>
        <w:t>doorMarion</w:t>
      </w:r>
      <w:proofErr w:type="spellEnd"/>
      <w:r w:rsidRPr="00295455">
        <w:rPr>
          <w:rFonts w:ascii="Times New Roman" w:eastAsia="Times New Roman" w:hAnsi="Times New Roman" w:cs="Times New Roman"/>
          <w:sz w:val="24"/>
          <w:szCs w:val="24"/>
          <w:lang w:eastAsia="nl-NL"/>
        </w:rPr>
        <w:t xml:space="preserve"> vertegenwoordigd, terwijl De Nieuwste School alleen Martin had, die halverwege moest afhaken. </w:t>
      </w:r>
    </w:p>
    <w:p w:rsidR="00295455" w:rsidRPr="00295455" w:rsidRDefault="00295455" w:rsidP="00295455">
      <w:pPr>
        <w:spacing w:after="0" w:line="240" w:lineRule="auto"/>
        <w:rPr>
          <w:rFonts w:ascii="Times New Roman" w:eastAsia="Times New Roman" w:hAnsi="Times New Roman" w:cs="Times New Roman"/>
          <w:sz w:val="24"/>
          <w:szCs w:val="24"/>
          <w:lang w:eastAsia="nl-NL"/>
        </w:rPr>
      </w:pPr>
    </w:p>
    <w:p w:rsidR="00295455" w:rsidRPr="00295455" w:rsidRDefault="00295455" w:rsidP="00295455">
      <w:pPr>
        <w:spacing w:after="0" w:line="240" w:lineRule="auto"/>
        <w:rPr>
          <w:rFonts w:ascii="Times New Roman" w:eastAsia="Times New Roman" w:hAnsi="Times New Roman" w:cs="Times New Roman"/>
          <w:sz w:val="24"/>
          <w:szCs w:val="24"/>
          <w:lang w:eastAsia="nl-NL"/>
        </w:rPr>
      </w:pPr>
      <w:r w:rsidRPr="00295455">
        <w:rPr>
          <w:rFonts w:ascii="Times New Roman" w:eastAsia="Times New Roman" w:hAnsi="Times New Roman" w:cs="Times New Roman"/>
          <w:sz w:val="24"/>
          <w:szCs w:val="24"/>
          <w:lang w:eastAsia="nl-NL"/>
        </w:rPr>
        <w:t>Dirk-Jan heeft de leervragen als instrument neergezet.</w:t>
      </w:r>
      <w:r w:rsidRPr="00295455">
        <w:rPr>
          <w:rFonts w:ascii="Times New Roman" w:eastAsia="Times New Roman" w:hAnsi="Times New Roman" w:cs="Times New Roman"/>
          <w:sz w:val="24"/>
          <w:szCs w:val="24"/>
          <w:lang w:eastAsia="nl-NL"/>
        </w:rPr>
        <w:br/>
        <w:t>Gjalt heeft hier met het idee over contexten op aangehaakt.</w:t>
      </w:r>
      <w:r w:rsidRPr="00295455">
        <w:rPr>
          <w:rFonts w:ascii="Times New Roman" w:eastAsia="Times New Roman" w:hAnsi="Times New Roman" w:cs="Times New Roman"/>
          <w:sz w:val="24"/>
          <w:szCs w:val="24"/>
          <w:lang w:eastAsia="nl-NL"/>
        </w:rPr>
        <w:br/>
        <w:t>Daarna per school met begeleider gewerkt aan een aantal vragen voor een uitwerking van de aanpak van de school betreffende de leervragen.</w:t>
      </w:r>
      <w:r w:rsidRPr="00295455">
        <w:rPr>
          <w:rFonts w:ascii="Times New Roman" w:eastAsia="Times New Roman" w:hAnsi="Times New Roman" w:cs="Times New Roman"/>
          <w:sz w:val="24"/>
          <w:szCs w:val="24"/>
          <w:lang w:eastAsia="nl-NL"/>
        </w:rPr>
        <w:br/>
        <w:t>korte impressie hieronder vanaf de gemaakte posters.</w:t>
      </w:r>
    </w:p>
    <w:tbl>
      <w:tblPr>
        <w:tblW w:w="5443" w:type="pct"/>
        <w:tblCellSpacing w:w="0" w:type="dxa"/>
        <w:tblInd w:w="-38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89"/>
        <w:gridCol w:w="357"/>
        <w:gridCol w:w="4678"/>
      </w:tblGrid>
      <w:tr w:rsidR="00DF7486" w:rsidRPr="00295455" w:rsidTr="00DF7486">
        <w:trPr>
          <w:tblCellSpacing w:w="0" w:type="dxa"/>
        </w:trPr>
        <w:tc>
          <w:tcPr>
            <w:tcW w:w="2463" w:type="pct"/>
            <w:tcBorders>
              <w:top w:val="outset" w:sz="6" w:space="0" w:color="auto"/>
              <w:left w:val="outset" w:sz="6" w:space="0" w:color="auto"/>
              <w:bottom w:val="outset" w:sz="6" w:space="0" w:color="auto"/>
              <w:right w:val="outset" w:sz="6" w:space="0" w:color="auto"/>
            </w:tcBorders>
            <w:shd w:val="clear" w:color="auto" w:fill="EEECE1" w:themeFill="background2"/>
            <w:hideMark/>
          </w:tcPr>
          <w:p w:rsidR="00DF7486" w:rsidRPr="00295455" w:rsidRDefault="00DF7486" w:rsidP="00295455">
            <w:pPr>
              <w:spacing w:after="0"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41AD1C"/>
                <w:szCs w:val="24"/>
                <w:lang w:eastAsia="nl-NL"/>
              </w:rPr>
              <w:t>H</w:t>
            </w:r>
            <w:r w:rsidRPr="00295455">
              <w:rPr>
                <w:rFonts w:ascii="Times New Roman" w:eastAsia="Times New Roman" w:hAnsi="Times New Roman" w:cs="Times New Roman"/>
                <w:szCs w:val="24"/>
                <w:lang w:eastAsia="nl-NL"/>
              </w:rPr>
              <w:t>elen</w:t>
            </w:r>
            <w:r w:rsidRPr="00295455">
              <w:rPr>
                <w:rFonts w:ascii="Times New Roman" w:eastAsia="Times New Roman" w:hAnsi="Times New Roman" w:cs="Times New Roman"/>
                <w:color w:val="41AD1C"/>
                <w:szCs w:val="24"/>
                <w:lang w:eastAsia="nl-NL"/>
              </w:rPr>
              <w:t> </w:t>
            </w:r>
            <w:proofErr w:type="spellStart"/>
            <w:r w:rsidRPr="00295455">
              <w:rPr>
                <w:rFonts w:ascii="Times New Roman" w:eastAsia="Times New Roman" w:hAnsi="Times New Roman" w:cs="Times New Roman"/>
                <w:color w:val="41AD1C"/>
                <w:szCs w:val="24"/>
                <w:lang w:eastAsia="nl-NL"/>
              </w:rPr>
              <w:t>P</w:t>
            </w:r>
            <w:r w:rsidRPr="00295455">
              <w:rPr>
                <w:rFonts w:ascii="Times New Roman" w:eastAsia="Times New Roman" w:hAnsi="Times New Roman" w:cs="Times New Roman"/>
                <w:szCs w:val="24"/>
                <w:lang w:eastAsia="nl-NL"/>
              </w:rPr>
              <w:t>arkhurst</w:t>
            </w:r>
            <w:proofErr w:type="spellEnd"/>
            <w:r w:rsidRPr="00295455">
              <w:rPr>
                <w:rFonts w:ascii="Times New Roman" w:eastAsia="Times New Roman" w:hAnsi="Times New Roman" w:cs="Times New Roman"/>
                <w:szCs w:val="24"/>
                <w:lang w:eastAsia="nl-NL"/>
              </w:rPr>
              <w:br/>
            </w:r>
            <w:r w:rsidRPr="00295455">
              <w:rPr>
                <w:rFonts w:ascii="Times New Roman" w:eastAsia="Times New Roman" w:hAnsi="Times New Roman" w:cs="Times New Roman"/>
                <w:color w:val="2D4FC9"/>
                <w:szCs w:val="24"/>
                <w:lang w:eastAsia="nl-NL"/>
              </w:rPr>
              <w:t>leervraag</w:t>
            </w:r>
            <w:r w:rsidRPr="00295455">
              <w:rPr>
                <w:rFonts w:ascii="Times New Roman" w:eastAsia="Times New Roman" w:hAnsi="Times New Roman" w:cs="Times New Roman"/>
                <w:szCs w:val="24"/>
                <w:lang w:eastAsia="nl-NL"/>
              </w:rPr>
              <w:t>: </w:t>
            </w:r>
          </w:p>
          <w:p w:rsidR="00DF7486" w:rsidRPr="00295455" w:rsidRDefault="00DF7486" w:rsidP="00295455">
            <w:pPr>
              <w:numPr>
                <w:ilvl w:val="0"/>
                <w:numId w:val="1"/>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E30000"/>
                <w:szCs w:val="24"/>
                <w:lang w:eastAsia="nl-NL"/>
              </w:rPr>
              <w:t>hoe kunnen we leerlingen leren / laten ervaren wat betrouwbaar onderzoek is.</w:t>
            </w:r>
          </w:p>
          <w:p w:rsidR="00DF7486" w:rsidRPr="00295455" w:rsidRDefault="00DF7486" w:rsidP="00295455">
            <w:pPr>
              <w:spacing w:after="0" w:line="240" w:lineRule="auto"/>
              <w:rPr>
                <w:rFonts w:ascii="Times New Roman" w:eastAsia="Times New Roman" w:hAnsi="Times New Roman" w:cs="Times New Roman"/>
                <w:szCs w:val="24"/>
                <w:lang w:eastAsia="nl-NL"/>
              </w:rPr>
            </w:pPr>
          </w:p>
          <w:p w:rsidR="00DF7486" w:rsidRPr="00295455" w:rsidRDefault="00DF7486" w:rsidP="00295455">
            <w:pPr>
              <w:spacing w:after="0"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2D4FC9"/>
                <w:szCs w:val="24"/>
                <w:lang w:eastAsia="nl-NL"/>
              </w:rPr>
              <w:t>onderliggend probleem: </w:t>
            </w:r>
          </w:p>
          <w:p w:rsidR="00DF7486" w:rsidRPr="00295455" w:rsidRDefault="00DF7486" w:rsidP="00295455">
            <w:pPr>
              <w:numPr>
                <w:ilvl w:val="0"/>
                <w:numId w:val="2"/>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41AD1C"/>
                <w:szCs w:val="24"/>
                <w:lang w:eastAsia="nl-NL"/>
              </w:rPr>
              <w:t>leerlingen weten niet wat betrouwbaar onderzoek is </w:t>
            </w:r>
          </w:p>
          <w:p w:rsidR="00DF7486" w:rsidRPr="00295455" w:rsidRDefault="00DF7486" w:rsidP="00295455">
            <w:pPr>
              <w:numPr>
                <w:ilvl w:val="0"/>
                <w:numId w:val="2"/>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41AD1C"/>
                <w:szCs w:val="24"/>
                <w:lang w:eastAsia="nl-NL"/>
              </w:rPr>
              <w:t>leerlingen laten geen begrip / samenhang zien in practicumverslagen.</w:t>
            </w:r>
          </w:p>
          <w:p w:rsidR="00DF7486" w:rsidRPr="00295455" w:rsidRDefault="00DF7486" w:rsidP="00295455">
            <w:pPr>
              <w:spacing w:after="0" w:line="240" w:lineRule="auto"/>
              <w:rPr>
                <w:rFonts w:ascii="Times New Roman" w:eastAsia="Times New Roman" w:hAnsi="Times New Roman" w:cs="Times New Roman"/>
                <w:szCs w:val="24"/>
                <w:lang w:eastAsia="nl-NL"/>
              </w:rPr>
            </w:pPr>
          </w:p>
          <w:p w:rsidR="00DF7486" w:rsidRPr="00295455" w:rsidRDefault="00DF7486" w:rsidP="00295455">
            <w:pPr>
              <w:spacing w:after="0"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2D4FC9"/>
                <w:szCs w:val="24"/>
                <w:lang w:eastAsia="nl-NL"/>
              </w:rPr>
              <w:t>aanpak?</w:t>
            </w:r>
          </w:p>
          <w:p w:rsidR="00DF7486" w:rsidRPr="00295455" w:rsidRDefault="00DF7486" w:rsidP="00295455">
            <w:pPr>
              <w:numPr>
                <w:ilvl w:val="0"/>
                <w:numId w:val="3"/>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E30000"/>
                <w:szCs w:val="24"/>
                <w:lang w:eastAsia="nl-NL"/>
              </w:rPr>
              <w:t>hogere doel practicum benoemen</w:t>
            </w:r>
          </w:p>
          <w:p w:rsidR="00DF7486" w:rsidRPr="00295455" w:rsidRDefault="00DF7486" w:rsidP="00295455">
            <w:pPr>
              <w:numPr>
                <w:ilvl w:val="0"/>
                <w:numId w:val="3"/>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41AD1C"/>
                <w:szCs w:val="24"/>
                <w:lang w:eastAsia="nl-NL"/>
              </w:rPr>
              <w:t>oefenen (delen onderzoek)</w:t>
            </w:r>
          </w:p>
          <w:p w:rsidR="00DF7486" w:rsidRPr="00295455" w:rsidRDefault="00DF7486" w:rsidP="00295455">
            <w:pPr>
              <w:numPr>
                <w:ilvl w:val="0"/>
                <w:numId w:val="3"/>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41AD1C"/>
                <w:szCs w:val="24"/>
                <w:lang w:eastAsia="nl-NL"/>
              </w:rPr>
              <w:t>deel rapportage</w:t>
            </w:r>
          </w:p>
        </w:tc>
        <w:tc>
          <w:tcPr>
            <w:tcW w:w="180" w:type="pct"/>
            <w:tcBorders>
              <w:top w:val="outset" w:sz="6" w:space="0" w:color="auto"/>
              <w:left w:val="outset" w:sz="6" w:space="0" w:color="auto"/>
              <w:bottom w:val="outset" w:sz="6" w:space="0" w:color="auto"/>
              <w:right w:val="outset" w:sz="6" w:space="0" w:color="auto"/>
            </w:tcBorders>
          </w:tcPr>
          <w:p w:rsidR="00DF7486" w:rsidRPr="00295455" w:rsidRDefault="00DF7486" w:rsidP="00295455">
            <w:pPr>
              <w:spacing w:after="0" w:line="240" w:lineRule="auto"/>
              <w:rPr>
                <w:rFonts w:ascii="Times New Roman" w:eastAsia="Times New Roman" w:hAnsi="Times New Roman" w:cs="Times New Roman"/>
                <w:szCs w:val="24"/>
                <w:lang w:eastAsia="nl-NL"/>
              </w:rPr>
            </w:pPr>
          </w:p>
        </w:tc>
        <w:tc>
          <w:tcPr>
            <w:tcW w:w="2357" w:type="pct"/>
            <w:tcBorders>
              <w:top w:val="outset" w:sz="6" w:space="0" w:color="auto"/>
              <w:left w:val="outset" w:sz="6" w:space="0" w:color="auto"/>
              <w:bottom w:val="outset" w:sz="6" w:space="0" w:color="auto"/>
              <w:right w:val="outset" w:sz="6" w:space="0" w:color="auto"/>
            </w:tcBorders>
            <w:shd w:val="clear" w:color="auto" w:fill="EAF1DD" w:themeFill="accent3" w:themeFillTint="33"/>
            <w:hideMark/>
          </w:tcPr>
          <w:p w:rsidR="00DF7486" w:rsidRPr="00295455" w:rsidRDefault="00DF7486" w:rsidP="00295455">
            <w:pPr>
              <w:spacing w:after="0"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szCs w:val="24"/>
                <w:lang w:eastAsia="nl-NL"/>
              </w:rPr>
              <w:t>St Bonifatius College</w:t>
            </w:r>
            <w:r w:rsidRPr="00295455">
              <w:rPr>
                <w:rFonts w:ascii="Times New Roman" w:eastAsia="Times New Roman" w:hAnsi="Times New Roman" w:cs="Times New Roman"/>
                <w:szCs w:val="24"/>
                <w:lang w:eastAsia="nl-NL"/>
              </w:rPr>
              <w:br/>
              <w:t>probleem:</w:t>
            </w:r>
          </w:p>
          <w:p w:rsidR="00DF7486" w:rsidRPr="00295455" w:rsidRDefault="00DF7486" w:rsidP="00295455">
            <w:pPr>
              <w:numPr>
                <w:ilvl w:val="0"/>
                <w:numId w:val="4"/>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szCs w:val="24"/>
                <w:lang w:eastAsia="nl-NL"/>
              </w:rPr>
              <w:t>onderzoek wordt te weinig bewust gedaan.</w:t>
            </w:r>
          </w:p>
          <w:p w:rsidR="00DF7486" w:rsidRPr="00295455" w:rsidRDefault="00DF7486" w:rsidP="00295455">
            <w:pPr>
              <w:numPr>
                <w:ilvl w:val="0"/>
                <w:numId w:val="4"/>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szCs w:val="24"/>
                <w:lang w:eastAsia="nl-NL"/>
              </w:rPr>
              <w:t>de rol van technologische kennis wordt onderschat</w:t>
            </w:r>
          </w:p>
          <w:p w:rsidR="00DF7486" w:rsidRPr="00295455" w:rsidRDefault="00DF7486" w:rsidP="00295455">
            <w:pPr>
              <w:numPr>
                <w:ilvl w:val="0"/>
                <w:numId w:val="4"/>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szCs w:val="24"/>
                <w:lang w:eastAsia="nl-NL"/>
              </w:rPr>
              <w:t>leerlingen ondervinden te weinig uitdaging, te veel leren door doen..</w:t>
            </w:r>
          </w:p>
          <w:p w:rsidR="00DF7486" w:rsidRPr="00295455" w:rsidRDefault="00DF7486" w:rsidP="00295455">
            <w:pPr>
              <w:spacing w:after="0" w:line="240" w:lineRule="auto"/>
              <w:rPr>
                <w:rFonts w:ascii="Times New Roman" w:eastAsia="Times New Roman" w:hAnsi="Times New Roman" w:cs="Times New Roman"/>
                <w:szCs w:val="24"/>
                <w:lang w:eastAsia="nl-NL"/>
              </w:rPr>
            </w:pPr>
          </w:p>
          <w:p w:rsidR="00DF7486" w:rsidRPr="00295455" w:rsidRDefault="00DF7486" w:rsidP="00295455">
            <w:pPr>
              <w:spacing w:after="0"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szCs w:val="24"/>
                <w:lang w:eastAsia="nl-NL"/>
              </w:rPr>
              <w:t>leervragen:</w:t>
            </w:r>
          </w:p>
          <w:p w:rsidR="00DF7486" w:rsidRPr="00295455" w:rsidRDefault="00DF7486" w:rsidP="00295455">
            <w:pPr>
              <w:numPr>
                <w:ilvl w:val="0"/>
                <w:numId w:val="5"/>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E30000"/>
                <w:szCs w:val="24"/>
                <w:lang w:eastAsia="nl-NL"/>
              </w:rPr>
              <w:t>In hoeverre kun je leerlingen motiveren door andere activiteiten te doen?</w:t>
            </w:r>
          </w:p>
          <w:p w:rsidR="00DF7486" w:rsidRPr="00295455" w:rsidRDefault="00DF7486" w:rsidP="00295455">
            <w:pPr>
              <w:numPr>
                <w:ilvl w:val="0"/>
                <w:numId w:val="5"/>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E30000"/>
                <w:szCs w:val="24"/>
                <w:lang w:eastAsia="nl-NL"/>
              </w:rPr>
              <w:t>In hoeverre kun je bij leerlingen het leerproces verbeteren door hun inventiviteit aan te spreken?</w:t>
            </w:r>
          </w:p>
          <w:p w:rsidR="00DF7486" w:rsidRPr="00295455" w:rsidRDefault="00DF7486" w:rsidP="00295455">
            <w:pPr>
              <w:numPr>
                <w:ilvl w:val="0"/>
                <w:numId w:val="5"/>
              </w:numPr>
              <w:spacing w:before="100" w:beforeAutospacing="1" w:after="100" w:afterAutospacing="1"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E30000"/>
                <w:szCs w:val="24"/>
                <w:lang w:eastAsia="nl-NL"/>
              </w:rPr>
              <w:t>Hoe kun je leerlingen zo motiveren dat ze verder gaan dan alleen de verplichte lesstof?</w:t>
            </w:r>
          </w:p>
          <w:p w:rsidR="00DF7486" w:rsidRPr="00295455" w:rsidRDefault="00DF7486" w:rsidP="00295455">
            <w:pPr>
              <w:spacing w:after="0"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szCs w:val="24"/>
                <w:lang w:eastAsia="nl-NL"/>
              </w:rPr>
              <w:t xml:space="preserve">De gekozen aanpak is nu activiteiten met een open karakter (meer eigenaarschap), meer gebruik van contexten (ook bij de start van een onderwerp) en meer werken met concrete vragen. Onderzoek doen en/of </w:t>
            </w:r>
            <w:proofErr w:type="spellStart"/>
            <w:r w:rsidRPr="00295455">
              <w:rPr>
                <w:rFonts w:ascii="Times New Roman" w:eastAsia="Times New Roman" w:hAnsi="Times New Roman" w:cs="Times New Roman"/>
                <w:szCs w:val="24"/>
                <w:lang w:eastAsia="nl-NL"/>
              </w:rPr>
              <w:t>ontwrpen</w:t>
            </w:r>
            <w:proofErr w:type="spellEnd"/>
            <w:r w:rsidRPr="00295455">
              <w:rPr>
                <w:rFonts w:ascii="Times New Roman" w:eastAsia="Times New Roman" w:hAnsi="Times New Roman" w:cs="Times New Roman"/>
                <w:szCs w:val="24"/>
                <w:lang w:eastAsia="nl-NL"/>
              </w:rPr>
              <w:t xml:space="preserve"> past ook goed bij de aanpak waarvan men verwacht dat deze de problemen aanpakt.</w:t>
            </w:r>
          </w:p>
          <w:p w:rsidR="00DF7486" w:rsidRPr="00295455" w:rsidRDefault="00DF7486" w:rsidP="00295455">
            <w:pPr>
              <w:spacing w:after="0" w:line="240" w:lineRule="auto"/>
              <w:rPr>
                <w:rFonts w:ascii="Times New Roman" w:eastAsia="Times New Roman" w:hAnsi="Times New Roman" w:cs="Times New Roman"/>
                <w:szCs w:val="24"/>
                <w:lang w:eastAsia="nl-NL"/>
              </w:rPr>
            </w:pPr>
          </w:p>
          <w:p w:rsidR="00DF7486" w:rsidRPr="00295455" w:rsidRDefault="00DF7486" w:rsidP="00295455">
            <w:pPr>
              <w:spacing w:after="0"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color w:val="E30000"/>
                <w:szCs w:val="24"/>
                <w:lang w:eastAsia="nl-NL"/>
              </w:rPr>
              <w:t>Voor het beantwoorden van de vragen, kan het beste uitgegaan worden van interviews bij docenten en leerlingen.</w:t>
            </w:r>
          </w:p>
          <w:p w:rsidR="00DF7486" w:rsidRPr="00295455" w:rsidRDefault="00DF7486" w:rsidP="00295455">
            <w:pPr>
              <w:spacing w:after="0" w:line="240" w:lineRule="auto"/>
              <w:rPr>
                <w:rFonts w:ascii="Times New Roman" w:eastAsia="Times New Roman" w:hAnsi="Times New Roman" w:cs="Times New Roman"/>
                <w:szCs w:val="24"/>
                <w:lang w:eastAsia="nl-NL"/>
              </w:rPr>
            </w:pPr>
            <w:r w:rsidRPr="00295455">
              <w:rPr>
                <w:rFonts w:ascii="Times New Roman" w:eastAsia="Times New Roman" w:hAnsi="Times New Roman" w:cs="Times New Roman"/>
                <w:szCs w:val="24"/>
                <w:lang w:eastAsia="nl-NL"/>
              </w:rPr>
              <w:t>Verspreiding van het gedachtegoed?: Presentaties op conferenties, artikel in bijvoorbeeld NVOX, materiaal online zetten</w:t>
            </w:r>
          </w:p>
          <w:p w:rsidR="00DF7486" w:rsidRPr="00295455" w:rsidRDefault="00DF7486" w:rsidP="00295455">
            <w:pPr>
              <w:spacing w:after="0" w:line="240" w:lineRule="auto"/>
              <w:rPr>
                <w:rFonts w:ascii="Times New Roman" w:eastAsia="Times New Roman" w:hAnsi="Times New Roman" w:cs="Times New Roman"/>
                <w:szCs w:val="24"/>
                <w:lang w:eastAsia="nl-NL"/>
              </w:rPr>
            </w:pPr>
          </w:p>
          <w:p w:rsidR="00DF7486" w:rsidRPr="00295455" w:rsidRDefault="00DF7486" w:rsidP="00295455">
            <w:pPr>
              <w:spacing w:after="0" w:line="240" w:lineRule="auto"/>
              <w:rPr>
                <w:rFonts w:ascii="Times New Roman" w:eastAsia="Times New Roman" w:hAnsi="Times New Roman" w:cs="Times New Roman"/>
                <w:szCs w:val="24"/>
                <w:lang w:eastAsia="nl-NL"/>
              </w:rPr>
            </w:pPr>
          </w:p>
        </w:tc>
      </w:tr>
    </w:tbl>
    <w:p w:rsidR="00295455" w:rsidRPr="00295455" w:rsidRDefault="00295455" w:rsidP="00295455">
      <w:pPr>
        <w:spacing w:after="0" w:line="240" w:lineRule="auto"/>
        <w:rPr>
          <w:rFonts w:ascii="Times New Roman" w:eastAsia="Times New Roman" w:hAnsi="Times New Roman" w:cs="Times New Roman"/>
          <w:sz w:val="24"/>
          <w:szCs w:val="24"/>
          <w:lang w:eastAsia="nl-NL"/>
        </w:rPr>
      </w:pPr>
    </w:p>
    <w:p w:rsidR="00295455" w:rsidRDefault="00295455">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295455" w:rsidRPr="00295455" w:rsidRDefault="00295455" w:rsidP="00295455">
      <w:pPr>
        <w:spacing w:after="0" w:line="240" w:lineRule="auto"/>
        <w:rPr>
          <w:rFonts w:ascii="Times New Roman" w:eastAsia="Times New Roman" w:hAnsi="Times New Roman" w:cs="Times New Roman"/>
          <w:sz w:val="24"/>
          <w:szCs w:val="24"/>
          <w:lang w:eastAsia="nl-NL"/>
        </w:rPr>
      </w:pPr>
    </w:p>
    <w:tbl>
      <w:tblPr>
        <w:tblStyle w:val="TableGrid"/>
        <w:tblW w:w="0" w:type="auto"/>
        <w:tblLook w:val="04A0" w:firstRow="1" w:lastRow="0" w:firstColumn="1" w:lastColumn="0" w:noHBand="0" w:noVBand="1"/>
      </w:tblPr>
      <w:tblGrid>
        <w:gridCol w:w="4583"/>
        <w:gridCol w:w="4583"/>
      </w:tblGrid>
      <w:tr w:rsidR="00295455" w:rsidTr="00DF7486">
        <w:tc>
          <w:tcPr>
            <w:tcW w:w="4583" w:type="dxa"/>
            <w:shd w:val="clear" w:color="auto" w:fill="DAEEF3" w:themeFill="accent5" w:themeFillTint="33"/>
          </w:tcPr>
          <w:p w:rsidR="00295455" w:rsidRPr="00295455" w:rsidRDefault="00295455">
            <w:pPr>
              <w:rPr>
                <w:rFonts w:ascii="Times New Roman" w:eastAsia="Times New Roman" w:hAnsi="Times New Roman" w:cs="Times New Roman"/>
                <w:color w:val="FF0000"/>
                <w:szCs w:val="24"/>
                <w:lang w:eastAsia="nl-NL"/>
              </w:rPr>
            </w:pPr>
            <w:r w:rsidRPr="00295455">
              <w:rPr>
                <w:rFonts w:ascii="Times New Roman" w:eastAsia="Times New Roman" w:hAnsi="Times New Roman" w:cs="Times New Roman"/>
                <w:color w:val="FF0000"/>
                <w:szCs w:val="24"/>
                <w:lang w:eastAsia="nl-NL"/>
              </w:rPr>
              <w:t>Lek &amp; Linge</w:t>
            </w:r>
            <w:r w:rsidRPr="00295455">
              <w:rPr>
                <w:rFonts w:ascii="Times New Roman" w:eastAsia="Times New Roman" w:hAnsi="Times New Roman" w:cs="Times New Roman"/>
                <w:color w:val="FF0000"/>
                <w:szCs w:val="24"/>
                <w:lang w:eastAsia="nl-NL"/>
              </w:rPr>
              <w:br/>
            </w:r>
            <w:r w:rsidRPr="00295455">
              <w:rPr>
                <w:rFonts w:ascii="Times New Roman" w:eastAsia="Times New Roman" w:hAnsi="Times New Roman" w:cs="Times New Roman"/>
                <w:color w:val="FF0000"/>
                <w:szCs w:val="24"/>
                <w:lang w:eastAsia="nl-NL"/>
              </w:rPr>
              <w:br/>
              <w:t>11-3-2015 Havo3 Lek &amp; Linge dag.</w:t>
            </w:r>
          </w:p>
          <w:p w:rsidR="00295455" w:rsidRPr="00295455" w:rsidRDefault="00295455">
            <w:pPr>
              <w:rPr>
                <w:rFonts w:ascii="Times New Roman" w:eastAsia="Times New Roman" w:hAnsi="Times New Roman" w:cs="Times New Roman"/>
                <w:color w:val="FF0000"/>
                <w:szCs w:val="24"/>
                <w:lang w:eastAsia="nl-NL"/>
              </w:rPr>
            </w:pPr>
            <w:r w:rsidRPr="00295455">
              <w:rPr>
                <w:rFonts w:ascii="Times New Roman" w:eastAsia="Times New Roman" w:hAnsi="Times New Roman" w:cs="Times New Roman"/>
                <w:color w:val="FF0000"/>
                <w:szCs w:val="24"/>
                <w:lang w:eastAsia="nl-NL"/>
              </w:rPr>
              <w:t>Met het voortraject</w:t>
            </w:r>
          </w:p>
          <w:p w:rsidR="00295455" w:rsidRPr="00295455" w:rsidRDefault="00295455">
            <w:pPr>
              <w:rPr>
                <w:rFonts w:ascii="Times New Roman" w:eastAsia="Times New Roman" w:hAnsi="Times New Roman" w:cs="Times New Roman"/>
                <w:color w:val="FF0000"/>
                <w:szCs w:val="24"/>
                <w:lang w:eastAsia="nl-NL"/>
              </w:rPr>
            </w:pPr>
          </w:p>
          <w:p w:rsidR="00295455" w:rsidRPr="00295455" w:rsidRDefault="00295455">
            <w:pPr>
              <w:rPr>
                <w:rFonts w:ascii="Times New Roman" w:eastAsia="Times New Roman" w:hAnsi="Times New Roman" w:cs="Times New Roman"/>
                <w:color w:val="FF0000"/>
                <w:szCs w:val="24"/>
                <w:lang w:eastAsia="nl-NL"/>
              </w:rPr>
            </w:pPr>
            <w:r w:rsidRPr="00295455">
              <w:rPr>
                <w:rFonts w:ascii="Times New Roman" w:eastAsia="Times New Roman" w:hAnsi="Times New Roman" w:cs="Times New Roman"/>
                <w:color w:val="FF0000"/>
                <w:szCs w:val="24"/>
                <w:lang w:eastAsia="nl-NL"/>
              </w:rPr>
              <w:t>Toneel: Alternatieve energiebronnen</w:t>
            </w:r>
          </w:p>
          <w:p w:rsidR="00295455" w:rsidRPr="00295455" w:rsidRDefault="00295455" w:rsidP="00295455">
            <w:pPr>
              <w:pStyle w:val="ListParagraph"/>
              <w:numPr>
                <w:ilvl w:val="0"/>
                <w:numId w:val="6"/>
              </w:numPr>
              <w:rPr>
                <w:rFonts w:ascii="Times New Roman" w:eastAsia="Times New Roman" w:hAnsi="Times New Roman" w:cs="Times New Roman"/>
                <w:color w:val="FF0000"/>
                <w:szCs w:val="24"/>
                <w:lang w:eastAsia="nl-NL"/>
              </w:rPr>
            </w:pPr>
            <w:r w:rsidRPr="00295455">
              <w:rPr>
                <w:rFonts w:ascii="Times New Roman" w:eastAsia="Times New Roman" w:hAnsi="Times New Roman" w:cs="Times New Roman"/>
                <w:color w:val="FF0000"/>
                <w:szCs w:val="24"/>
                <w:lang w:eastAsia="nl-NL"/>
              </w:rPr>
              <w:t>Auto op waterstof</w:t>
            </w:r>
          </w:p>
          <w:p w:rsidR="00295455" w:rsidRPr="00295455" w:rsidRDefault="00295455" w:rsidP="00295455">
            <w:pPr>
              <w:pStyle w:val="ListParagraph"/>
              <w:numPr>
                <w:ilvl w:val="0"/>
                <w:numId w:val="6"/>
              </w:numPr>
              <w:rPr>
                <w:rFonts w:ascii="Times New Roman" w:eastAsia="Times New Roman" w:hAnsi="Times New Roman" w:cs="Times New Roman"/>
                <w:color w:val="FF0000"/>
                <w:szCs w:val="24"/>
                <w:lang w:eastAsia="nl-NL"/>
              </w:rPr>
            </w:pPr>
            <w:r w:rsidRPr="00295455">
              <w:rPr>
                <w:rFonts w:ascii="Times New Roman" w:eastAsia="Times New Roman" w:hAnsi="Times New Roman" w:cs="Times New Roman"/>
                <w:color w:val="FF0000"/>
                <w:szCs w:val="24"/>
                <w:lang w:eastAsia="nl-NL"/>
              </w:rPr>
              <w:t>Windenergie</w:t>
            </w:r>
          </w:p>
          <w:p w:rsidR="00295455" w:rsidRPr="00295455" w:rsidRDefault="00295455" w:rsidP="00295455">
            <w:pPr>
              <w:pStyle w:val="ListParagraph"/>
              <w:numPr>
                <w:ilvl w:val="0"/>
                <w:numId w:val="6"/>
              </w:numPr>
              <w:rPr>
                <w:rFonts w:ascii="Times New Roman" w:eastAsia="Times New Roman" w:hAnsi="Times New Roman" w:cs="Times New Roman"/>
                <w:color w:val="FF0000"/>
                <w:szCs w:val="24"/>
                <w:lang w:eastAsia="nl-NL"/>
              </w:rPr>
            </w:pPr>
            <w:r w:rsidRPr="00295455">
              <w:rPr>
                <w:rFonts w:ascii="Times New Roman" w:eastAsia="Times New Roman" w:hAnsi="Times New Roman" w:cs="Times New Roman"/>
                <w:color w:val="FF0000"/>
                <w:szCs w:val="24"/>
                <w:lang w:eastAsia="nl-NL"/>
              </w:rPr>
              <w:t>Zonne-energie</w:t>
            </w:r>
          </w:p>
          <w:p w:rsidR="00295455" w:rsidRPr="00295455" w:rsidRDefault="00295455" w:rsidP="00295455">
            <w:pPr>
              <w:rPr>
                <w:rFonts w:ascii="Times New Roman" w:eastAsia="Times New Roman" w:hAnsi="Times New Roman" w:cs="Times New Roman"/>
                <w:color w:val="FF0000"/>
                <w:szCs w:val="24"/>
                <w:lang w:eastAsia="nl-NL"/>
              </w:rPr>
            </w:pPr>
          </w:p>
          <w:p w:rsidR="00295455" w:rsidRPr="00295455" w:rsidRDefault="00295455" w:rsidP="00295455">
            <w:pPr>
              <w:rPr>
                <w:rFonts w:ascii="Times New Roman" w:eastAsia="Times New Roman" w:hAnsi="Times New Roman" w:cs="Times New Roman"/>
                <w:color w:val="FF0000"/>
                <w:szCs w:val="24"/>
                <w:lang w:eastAsia="nl-NL"/>
              </w:rPr>
            </w:pPr>
            <w:proofErr w:type="spellStart"/>
            <w:r w:rsidRPr="00295455">
              <w:rPr>
                <w:rFonts w:ascii="Times New Roman" w:eastAsia="Times New Roman" w:hAnsi="Times New Roman" w:cs="Times New Roman"/>
                <w:color w:val="FF0000"/>
                <w:szCs w:val="24"/>
                <w:lang w:eastAsia="nl-NL"/>
              </w:rPr>
              <w:t>Ak</w:t>
            </w:r>
            <w:proofErr w:type="spellEnd"/>
            <w:r w:rsidRPr="00295455">
              <w:rPr>
                <w:rFonts w:ascii="Times New Roman" w:eastAsia="Times New Roman" w:hAnsi="Times New Roman" w:cs="Times New Roman"/>
                <w:color w:val="FF0000"/>
                <w:szCs w:val="24"/>
                <w:lang w:eastAsia="nl-NL"/>
              </w:rPr>
              <w:t>/</w:t>
            </w:r>
            <w:proofErr w:type="spellStart"/>
            <w:r w:rsidRPr="00295455">
              <w:rPr>
                <w:rFonts w:ascii="Times New Roman" w:eastAsia="Times New Roman" w:hAnsi="Times New Roman" w:cs="Times New Roman"/>
                <w:color w:val="FF0000"/>
                <w:szCs w:val="24"/>
                <w:lang w:eastAsia="nl-NL"/>
              </w:rPr>
              <w:t>Sk</w:t>
            </w:r>
            <w:proofErr w:type="spellEnd"/>
            <w:r w:rsidRPr="00295455">
              <w:rPr>
                <w:rFonts w:ascii="Times New Roman" w:eastAsia="Times New Roman" w:hAnsi="Times New Roman" w:cs="Times New Roman"/>
                <w:color w:val="FF0000"/>
                <w:szCs w:val="24"/>
                <w:lang w:eastAsia="nl-NL"/>
              </w:rPr>
              <w:t>/</w:t>
            </w:r>
            <w:proofErr w:type="spellStart"/>
            <w:r w:rsidRPr="00295455">
              <w:rPr>
                <w:rFonts w:ascii="Times New Roman" w:eastAsia="Times New Roman" w:hAnsi="Times New Roman" w:cs="Times New Roman"/>
                <w:color w:val="FF0000"/>
                <w:szCs w:val="24"/>
                <w:lang w:eastAsia="nl-NL"/>
              </w:rPr>
              <w:t>Tk</w:t>
            </w:r>
            <w:proofErr w:type="spellEnd"/>
            <w:r w:rsidRPr="00295455">
              <w:rPr>
                <w:rFonts w:ascii="Times New Roman" w:eastAsia="Times New Roman" w:hAnsi="Times New Roman" w:cs="Times New Roman"/>
                <w:color w:val="FF0000"/>
                <w:szCs w:val="24"/>
                <w:lang w:eastAsia="nl-NL"/>
              </w:rPr>
              <w:t>/Bi/Na/</w:t>
            </w:r>
            <w:proofErr w:type="spellStart"/>
            <w:r w:rsidRPr="00295455">
              <w:rPr>
                <w:rFonts w:ascii="Times New Roman" w:eastAsia="Times New Roman" w:hAnsi="Times New Roman" w:cs="Times New Roman"/>
                <w:color w:val="FF0000"/>
                <w:szCs w:val="24"/>
                <w:lang w:eastAsia="nl-NL"/>
              </w:rPr>
              <w:t>Wi</w:t>
            </w:r>
            <w:proofErr w:type="spellEnd"/>
            <w:r w:rsidRPr="00295455">
              <w:rPr>
                <w:rFonts w:ascii="Times New Roman" w:eastAsia="Times New Roman" w:hAnsi="Times New Roman" w:cs="Times New Roman"/>
                <w:color w:val="FF0000"/>
                <w:szCs w:val="24"/>
                <w:lang w:eastAsia="nl-NL"/>
              </w:rPr>
              <w:t>/(</w:t>
            </w:r>
            <w:proofErr w:type="spellStart"/>
            <w:r w:rsidRPr="00295455">
              <w:rPr>
                <w:rFonts w:ascii="Times New Roman" w:eastAsia="Times New Roman" w:hAnsi="Times New Roman" w:cs="Times New Roman"/>
                <w:color w:val="FF0000"/>
                <w:szCs w:val="24"/>
                <w:lang w:eastAsia="nl-NL"/>
              </w:rPr>
              <w:t>Ec</w:t>
            </w:r>
            <w:proofErr w:type="spellEnd"/>
            <w:r w:rsidRPr="00295455">
              <w:rPr>
                <w:rFonts w:ascii="Times New Roman" w:eastAsia="Times New Roman" w:hAnsi="Times New Roman" w:cs="Times New Roman"/>
                <w:color w:val="FF0000"/>
                <w:szCs w:val="24"/>
                <w:lang w:eastAsia="nl-NL"/>
              </w:rPr>
              <w:t>)</w:t>
            </w:r>
          </w:p>
          <w:p w:rsidR="00295455" w:rsidRPr="00295455" w:rsidRDefault="00295455" w:rsidP="00295455">
            <w:pPr>
              <w:rPr>
                <w:rFonts w:ascii="Times New Roman" w:eastAsia="Times New Roman" w:hAnsi="Times New Roman" w:cs="Times New Roman"/>
                <w:color w:val="FF0000"/>
                <w:szCs w:val="24"/>
                <w:lang w:eastAsia="nl-NL"/>
              </w:rPr>
            </w:pPr>
            <w:r w:rsidRPr="00295455">
              <w:rPr>
                <w:rFonts w:ascii="Times New Roman" w:eastAsia="Times New Roman" w:hAnsi="Times New Roman" w:cs="Times New Roman"/>
                <w:color w:val="FF0000"/>
                <w:szCs w:val="24"/>
                <w:lang w:eastAsia="nl-NL"/>
              </w:rPr>
              <w:t>(Wageningen biodiesel uit algen)</w:t>
            </w:r>
          </w:p>
          <w:p w:rsidR="00295455" w:rsidRPr="00295455" w:rsidRDefault="00295455" w:rsidP="00295455">
            <w:pPr>
              <w:rPr>
                <w:rFonts w:ascii="Times New Roman" w:eastAsia="Times New Roman" w:hAnsi="Times New Roman" w:cs="Times New Roman"/>
                <w:color w:val="FF0000"/>
                <w:szCs w:val="24"/>
                <w:lang w:eastAsia="nl-NL"/>
              </w:rPr>
            </w:pPr>
            <w:r w:rsidRPr="00295455">
              <w:rPr>
                <w:rFonts w:ascii="Times New Roman" w:eastAsia="Times New Roman" w:hAnsi="Times New Roman" w:cs="Times New Roman"/>
                <w:color w:val="FF0000"/>
                <w:szCs w:val="24"/>
                <w:lang w:eastAsia="nl-NL"/>
              </w:rPr>
              <w:t xml:space="preserve">Voorafgaande les (70 </w:t>
            </w:r>
            <w:proofErr w:type="spellStart"/>
            <w:r w:rsidRPr="00295455">
              <w:rPr>
                <w:rFonts w:ascii="Times New Roman" w:eastAsia="Times New Roman" w:hAnsi="Times New Roman" w:cs="Times New Roman"/>
                <w:color w:val="FF0000"/>
                <w:szCs w:val="24"/>
                <w:lang w:eastAsia="nl-NL"/>
              </w:rPr>
              <w:t>òf</w:t>
            </w:r>
            <w:proofErr w:type="spellEnd"/>
            <w:r w:rsidRPr="00295455">
              <w:rPr>
                <w:rFonts w:ascii="Times New Roman" w:eastAsia="Times New Roman" w:hAnsi="Times New Roman" w:cs="Times New Roman"/>
                <w:color w:val="FF0000"/>
                <w:szCs w:val="24"/>
                <w:lang w:eastAsia="nl-NL"/>
              </w:rPr>
              <w:t xml:space="preserve"> 35 minuten)</w:t>
            </w:r>
          </w:p>
          <w:p w:rsidR="00295455" w:rsidRPr="00295455" w:rsidRDefault="00295455" w:rsidP="00295455">
            <w:pPr>
              <w:rPr>
                <w:rFonts w:ascii="Times New Roman" w:eastAsia="Times New Roman" w:hAnsi="Times New Roman" w:cs="Times New Roman"/>
                <w:color w:val="00B050"/>
                <w:sz w:val="24"/>
                <w:szCs w:val="24"/>
                <w:lang w:eastAsia="nl-NL"/>
              </w:rPr>
            </w:pPr>
            <w:r w:rsidRPr="00295455">
              <w:rPr>
                <w:rFonts w:ascii="Times New Roman" w:eastAsia="Times New Roman" w:hAnsi="Times New Roman" w:cs="Times New Roman"/>
                <w:color w:val="00B050"/>
                <w:sz w:val="24"/>
                <w:szCs w:val="24"/>
                <w:lang w:eastAsia="nl-NL"/>
              </w:rPr>
              <w:t>Doel voor leerling: ziet / leert zien samenhang vakken</w:t>
            </w:r>
          </w:p>
          <w:p w:rsidR="00295455" w:rsidRPr="00295455" w:rsidRDefault="00295455" w:rsidP="00295455">
            <w:pPr>
              <w:rPr>
                <w:rFonts w:ascii="Times New Roman" w:eastAsia="Times New Roman" w:hAnsi="Times New Roman" w:cs="Times New Roman"/>
                <w:color w:val="FF0000"/>
                <w:szCs w:val="24"/>
                <w:lang w:eastAsia="nl-NL"/>
              </w:rPr>
            </w:pPr>
            <w:r w:rsidRPr="00295455">
              <w:rPr>
                <w:rFonts w:ascii="Times New Roman" w:eastAsia="Times New Roman" w:hAnsi="Times New Roman" w:cs="Times New Roman"/>
                <w:color w:val="FF0000"/>
                <w:szCs w:val="24"/>
                <w:lang w:eastAsia="nl-NL"/>
              </w:rPr>
              <w:t>(meer leerlingen N&amp;T / N&amp;G)</w:t>
            </w:r>
          </w:p>
          <w:p w:rsidR="00295455" w:rsidRPr="00295455" w:rsidRDefault="00295455" w:rsidP="00295455">
            <w:pPr>
              <w:jc w:val="right"/>
              <w:rPr>
                <w:rFonts w:ascii="Times New Roman" w:eastAsia="Times New Roman" w:hAnsi="Times New Roman" w:cs="Times New Roman"/>
                <w:color w:val="00B050"/>
                <w:sz w:val="24"/>
                <w:szCs w:val="24"/>
                <w:lang w:eastAsia="nl-NL"/>
              </w:rPr>
            </w:pPr>
            <w:r w:rsidRPr="00295455">
              <w:rPr>
                <w:rFonts w:ascii="Times New Roman" w:eastAsia="Times New Roman" w:hAnsi="Times New Roman" w:cs="Times New Roman"/>
                <w:color w:val="00B050"/>
                <w:sz w:val="24"/>
                <w:szCs w:val="24"/>
                <w:lang w:eastAsia="nl-NL"/>
              </w:rPr>
              <w:t>Leerlingen krijgen cijfer</w:t>
            </w:r>
          </w:p>
          <w:p w:rsidR="00295455" w:rsidRDefault="00295455" w:rsidP="00295455">
            <w:pPr>
              <w:rPr>
                <w:rFonts w:ascii="Times New Roman" w:eastAsia="Times New Roman" w:hAnsi="Times New Roman" w:cs="Times New Roman"/>
                <w:sz w:val="24"/>
                <w:szCs w:val="24"/>
                <w:lang w:eastAsia="nl-NL"/>
              </w:rPr>
            </w:pPr>
          </w:p>
          <w:p w:rsidR="00295455" w:rsidRPr="00295455" w:rsidRDefault="00295455" w:rsidP="00295455">
            <w:pPr>
              <w:rPr>
                <w:rFonts w:ascii="Times New Roman" w:eastAsia="Times New Roman" w:hAnsi="Times New Roman" w:cs="Times New Roman"/>
                <w:b/>
                <w:color w:val="FF0000"/>
                <w:sz w:val="20"/>
                <w:szCs w:val="24"/>
                <w:lang w:eastAsia="nl-NL"/>
              </w:rPr>
            </w:pPr>
            <w:r w:rsidRPr="00295455">
              <w:rPr>
                <w:rFonts w:ascii="Times New Roman" w:eastAsia="Times New Roman" w:hAnsi="Times New Roman" w:cs="Times New Roman"/>
                <w:b/>
                <w:color w:val="FF0000"/>
                <w:sz w:val="20"/>
                <w:szCs w:val="24"/>
                <w:lang w:eastAsia="nl-NL"/>
              </w:rPr>
              <w:t>Concept: 20-01</w:t>
            </w:r>
          </w:p>
          <w:p w:rsidR="00295455" w:rsidRPr="00295455" w:rsidRDefault="00295455" w:rsidP="00295455">
            <w:pPr>
              <w:rPr>
                <w:rFonts w:ascii="Times New Roman" w:eastAsia="Times New Roman" w:hAnsi="Times New Roman" w:cs="Times New Roman"/>
                <w:b/>
                <w:color w:val="FF0000"/>
                <w:sz w:val="20"/>
                <w:szCs w:val="24"/>
                <w:lang w:eastAsia="nl-NL"/>
              </w:rPr>
            </w:pPr>
            <w:r w:rsidRPr="00295455">
              <w:rPr>
                <w:rFonts w:ascii="Times New Roman" w:eastAsia="Times New Roman" w:hAnsi="Times New Roman" w:cs="Times New Roman"/>
                <w:b/>
                <w:color w:val="FF0000"/>
                <w:sz w:val="20"/>
                <w:szCs w:val="24"/>
                <w:lang w:eastAsia="nl-NL"/>
              </w:rPr>
              <w:t>Eindversie: 10-02</w:t>
            </w:r>
          </w:p>
          <w:p w:rsidR="00295455" w:rsidRPr="00295455" w:rsidRDefault="00295455" w:rsidP="00295455">
            <w:pPr>
              <w:rPr>
                <w:rFonts w:ascii="Times New Roman" w:eastAsia="Times New Roman" w:hAnsi="Times New Roman" w:cs="Times New Roman"/>
                <w:b/>
                <w:color w:val="FF0000"/>
                <w:sz w:val="20"/>
                <w:szCs w:val="24"/>
                <w:lang w:eastAsia="nl-NL"/>
              </w:rPr>
            </w:pPr>
            <w:r w:rsidRPr="00295455">
              <w:rPr>
                <w:rFonts w:ascii="Times New Roman" w:eastAsia="Times New Roman" w:hAnsi="Times New Roman" w:cs="Times New Roman"/>
                <w:b/>
                <w:color w:val="FF0000"/>
                <w:sz w:val="20"/>
                <w:szCs w:val="24"/>
                <w:lang w:eastAsia="nl-NL"/>
              </w:rPr>
              <w:t>Uitvoering: 2-10 maart</w:t>
            </w:r>
          </w:p>
          <w:p w:rsidR="00295455" w:rsidRPr="00295455" w:rsidRDefault="00295455" w:rsidP="00295455">
            <w:pPr>
              <w:rPr>
                <w:rFonts w:ascii="Times New Roman" w:eastAsia="Times New Roman" w:hAnsi="Times New Roman" w:cs="Times New Roman"/>
                <w:sz w:val="24"/>
                <w:szCs w:val="24"/>
                <w:lang w:eastAsia="nl-NL"/>
              </w:rPr>
            </w:pPr>
          </w:p>
          <w:p w:rsidR="00295455" w:rsidRDefault="00295455"/>
        </w:tc>
        <w:tc>
          <w:tcPr>
            <w:tcW w:w="4583" w:type="dxa"/>
            <w:shd w:val="clear" w:color="auto" w:fill="DBE5F1" w:themeFill="accent1" w:themeFillTint="33"/>
          </w:tcPr>
          <w:p w:rsidR="00295455" w:rsidRPr="00DF7486" w:rsidRDefault="00295455">
            <w:pPr>
              <w:rPr>
                <w:color w:val="244061" w:themeColor="accent1" w:themeShade="80"/>
              </w:rPr>
            </w:pPr>
            <w:r w:rsidRPr="00DF7486">
              <w:rPr>
                <w:color w:val="244061" w:themeColor="accent1" w:themeShade="80"/>
              </w:rPr>
              <w:t>Christelijk Lyceum Veenendaal</w:t>
            </w:r>
          </w:p>
          <w:p w:rsidR="00295455" w:rsidRPr="00DF7486" w:rsidRDefault="00295455">
            <w:pPr>
              <w:rPr>
                <w:color w:val="244061" w:themeColor="accent1" w:themeShade="80"/>
              </w:rPr>
            </w:pPr>
          </w:p>
          <w:p w:rsidR="00295455" w:rsidRPr="00DF7486" w:rsidRDefault="00295455">
            <w:pPr>
              <w:rPr>
                <w:color w:val="244061" w:themeColor="accent1" w:themeShade="80"/>
              </w:rPr>
            </w:pPr>
            <w:r w:rsidRPr="00DF7486">
              <w:rPr>
                <w:color w:val="244061" w:themeColor="accent1" w:themeShade="80"/>
              </w:rPr>
              <w:t>Leerrendement onderzoek doen laag</w:t>
            </w:r>
          </w:p>
          <w:p w:rsidR="00295455" w:rsidRPr="00DF7486" w:rsidRDefault="00295455">
            <w:pPr>
              <w:rPr>
                <w:color w:val="244061" w:themeColor="accent1" w:themeShade="80"/>
              </w:rPr>
            </w:pPr>
          </w:p>
          <w:p w:rsidR="00295455" w:rsidRPr="00DF7486" w:rsidRDefault="00295455">
            <w:pPr>
              <w:rPr>
                <w:color w:val="244061" w:themeColor="accent1" w:themeShade="80"/>
              </w:rPr>
            </w:pPr>
            <w:r w:rsidRPr="00DF7486">
              <w:rPr>
                <w:color w:val="244061" w:themeColor="accent1" w:themeShade="80"/>
              </w:rPr>
              <w:t xml:space="preserve">Versterking ontwikkeling onderzoekende </w:t>
            </w:r>
            <w:proofErr w:type="spellStart"/>
            <w:r w:rsidRPr="00DF7486">
              <w:rPr>
                <w:color w:val="244061" w:themeColor="accent1" w:themeShade="80"/>
              </w:rPr>
              <w:t>houdig</w:t>
            </w:r>
            <w:proofErr w:type="spellEnd"/>
            <w:r w:rsidRPr="00DF7486">
              <w:rPr>
                <w:color w:val="244061" w:themeColor="accent1" w:themeShade="80"/>
              </w:rPr>
              <w:t xml:space="preserve"> / attitude</w:t>
            </w:r>
          </w:p>
          <w:p w:rsidR="00295455" w:rsidRPr="00DF7486" w:rsidRDefault="00295455">
            <w:pPr>
              <w:rPr>
                <w:color w:val="244061" w:themeColor="accent1" w:themeShade="80"/>
              </w:rPr>
            </w:pPr>
            <w:r w:rsidRPr="00DF7486">
              <w:rPr>
                <w:color w:val="244061" w:themeColor="accent1" w:themeShade="80"/>
              </w:rPr>
              <w:t>*door middel van ‘</w:t>
            </w:r>
            <w:proofErr w:type="spellStart"/>
            <w:r w:rsidRPr="00DF7486">
              <w:rPr>
                <w:color w:val="244061" w:themeColor="accent1" w:themeShade="80"/>
              </w:rPr>
              <w:t>rubric</w:t>
            </w:r>
            <w:proofErr w:type="spellEnd"/>
            <w:r w:rsidRPr="00DF7486">
              <w:rPr>
                <w:color w:val="244061" w:themeColor="accent1" w:themeShade="80"/>
              </w:rPr>
              <w:t>’</w:t>
            </w:r>
          </w:p>
          <w:p w:rsidR="00295455" w:rsidRPr="00DF7486" w:rsidRDefault="00295455" w:rsidP="00295455">
            <w:pPr>
              <w:pStyle w:val="ListParagraph"/>
              <w:numPr>
                <w:ilvl w:val="0"/>
                <w:numId w:val="7"/>
              </w:numPr>
              <w:rPr>
                <w:color w:val="244061" w:themeColor="accent1" w:themeShade="80"/>
              </w:rPr>
            </w:pPr>
            <w:r w:rsidRPr="00DF7486">
              <w:rPr>
                <w:color w:val="244061" w:themeColor="accent1" w:themeShade="80"/>
              </w:rPr>
              <w:t>Kritische blik</w:t>
            </w:r>
          </w:p>
          <w:p w:rsidR="00295455" w:rsidRPr="00DF7486" w:rsidRDefault="00295455" w:rsidP="00295455">
            <w:pPr>
              <w:pStyle w:val="ListParagraph"/>
              <w:numPr>
                <w:ilvl w:val="0"/>
                <w:numId w:val="7"/>
              </w:numPr>
              <w:rPr>
                <w:color w:val="244061" w:themeColor="accent1" w:themeShade="80"/>
              </w:rPr>
            </w:pPr>
            <w:r w:rsidRPr="00DF7486">
              <w:rPr>
                <w:color w:val="244061" w:themeColor="accent1" w:themeShade="80"/>
              </w:rPr>
              <w:t>Nieuwsgierige houding</w:t>
            </w:r>
          </w:p>
          <w:p w:rsidR="00295455" w:rsidRPr="00DF7486" w:rsidRDefault="00295455" w:rsidP="00295455">
            <w:pPr>
              <w:pStyle w:val="ListParagraph"/>
              <w:numPr>
                <w:ilvl w:val="0"/>
                <w:numId w:val="7"/>
              </w:numPr>
              <w:rPr>
                <w:color w:val="244061" w:themeColor="accent1" w:themeShade="80"/>
              </w:rPr>
            </w:pPr>
            <w:r w:rsidRPr="00DF7486">
              <w:rPr>
                <w:color w:val="244061" w:themeColor="accent1" w:themeShade="80"/>
              </w:rPr>
              <w:t>Doorzetten</w:t>
            </w:r>
          </w:p>
          <w:p w:rsidR="00295455" w:rsidRPr="00DF7486" w:rsidRDefault="00295455" w:rsidP="00295455">
            <w:pPr>
              <w:pStyle w:val="ListParagraph"/>
              <w:numPr>
                <w:ilvl w:val="0"/>
                <w:numId w:val="7"/>
              </w:numPr>
              <w:rPr>
                <w:color w:val="244061" w:themeColor="accent1" w:themeShade="80"/>
              </w:rPr>
            </w:pPr>
            <w:r w:rsidRPr="00DF7486">
              <w:rPr>
                <w:color w:val="244061" w:themeColor="accent1" w:themeShade="80"/>
              </w:rPr>
              <w:t>Creativiteit / inventiviteit</w:t>
            </w:r>
          </w:p>
          <w:p w:rsidR="00295455" w:rsidRPr="00DF7486" w:rsidRDefault="00295455" w:rsidP="00295455">
            <w:pPr>
              <w:pStyle w:val="ListParagraph"/>
              <w:numPr>
                <w:ilvl w:val="0"/>
                <w:numId w:val="7"/>
              </w:numPr>
              <w:rPr>
                <w:color w:val="244061" w:themeColor="accent1" w:themeShade="80"/>
              </w:rPr>
            </w:pPr>
            <w:r w:rsidRPr="00DF7486">
              <w:rPr>
                <w:color w:val="244061" w:themeColor="accent1" w:themeShade="80"/>
              </w:rPr>
              <w:t xml:space="preserve"> </w:t>
            </w:r>
          </w:p>
          <w:p w:rsidR="00295455" w:rsidRPr="00DF7486" w:rsidRDefault="00295455" w:rsidP="00295455">
            <w:pPr>
              <w:rPr>
                <w:color w:val="244061" w:themeColor="accent1" w:themeShade="80"/>
              </w:rPr>
            </w:pPr>
          </w:p>
          <w:p w:rsidR="00295455" w:rsidRPr="00DF7486" w:rsidRDefault="00DF7486" w:rsidP="00295455">
            <w:pPr>
              <w:rPr>
                <w:color w:val="244061" w:themeColor="accent1" w:themeShade="80"/>
              </w:rPr>
            </w:pPr>
            <m:oMath>
              <m:r>
                <w:rPr>
                  <w:rFonts w:ascii="Cambria Math" w:hAnsi="Cambria Math"/>
                  <w:color w:val="244061" w:themeColor="accent1" w:themeShade="80"/>
                </w:rPr>
                <m:t>⇒</m:t>
              </m:r>
            </m:oMath>
            <w:r w:rsidRPr="00DF7486">
              <w:rPr>
                <w:rFonts w:eastAsiaTheme="minorEastAsia"/>
                <w:color w:val="244061" w:themeColor="accent1" w:themeShade="80"/>
              </w:rPr>
              <w:t xml:space="preserve"> </w:t>
            </w:r>
            <w:r w:rsidR="00295455" w:rsidRPr="00DF7486">
              <w:rPr>
                <w:color w:val="244061" w:themeColor="accent1" w:themeShade="80"/>
              </w:rPr>
              <w:t xml:space="preserve">Evaluatie (bi / na / </w:t>
            </w:r>
            <w:proofErr w:type="spellStart"/>
            <w:r w:rsidR="00295455" w:rsidRPr="00DF7486">
              <w:rPr>
                <w:color w:val="244061" w:themeColor="accent1" w:themeShade="80"/>
              </w:rPr>
              <w:t>sk</w:t>
            </w:r>
            <w:proofErr w:type="spellEnd"/>
            <w:r w:rsidR="00295455" w:rsidRPr="00DF7486">
              <w:rPr>
                <w:color w:val="244061" w:themeColor="accent1" w:themeShade="80"/>
              </w:rPr>
              <w:t>)</w:t>
            </w:r>
          </w:p>
          <w:p w:rsidR="00295455" w:rsidRPr="00DF7486" w:rsidRDefault="00011C67" w:rsidP="00295455">
            <w:pPr>
              <w:pStyle w:val="ListParagraph"/>
              <w:numPr>
                <w:ilvl w:val="0"/>
                <w:numId w:val="8"/>
              </w:numPr>
              <w:rPr>
                <w:color w:val="244061" w:themeColor="accent1" w:themeShade="80"/>
              </w:rPr>
            </w:pPr>
            <w:r w:rsidRPr="00DF7486">
              <w:rPr>
                <w:color w:val="244061" w:themeColor="accent1" w:themeShade="80"/>
              </w:rPr>
              <w:t xml:space="preserve">0,5 jaar </w:t>
            </w:r>
            <w:proofErr w:type="spellStart"/>
            <w:r w:rsidRPr="00DF7486">
              <w:rPr>
                <w:color w:val="244061" w:themeColor="accent1" w:themeShade="80"/>
              </w:rPr>
              <w:t>rubric</w:t>
            </w:r>
            <w:proofErr w:type="spellEnd"/>
            <w:r w:rsidRPr="00DF7486">
              <w:rPr>
                <w:color w:val="244061" w:themeColor="accent1" w:themeShade="80"/>
              </w:rPr>
              <w:t xml:space="preserve"> opstellen met docenten</w:t>
            </w:r>
          </w:p>
          <w:p w:rsidR="00011C67" w:rsidRPr="00DF7486" w:rsidRDefault="00011C67" w:rsidP="00011C67">
            <w:pPr>
              <w:pStyle w:val="ListParagraph"/>
              <w:numPr>
                <w:ilvl w:val="0"/>
                <w:numId w:val="8"/>
              </w:numPr>
              <w:jc w:val="both"/>
              <w:rPr>
                <w:color w:val="244061" w:themeColor="accent1" w:themeShade="80"/>
              </w:rPr>
            </w:pPr>
            <w:r w:rsidRPr="00DF7486">
              <w:rPr>
                <w:color w:val="244061" w:themeColor="accent1" w:themeShade="80"/>
              </w:rPr>
              <w:t xml:space="preserve">1 jaar, met UU </w:t>
            </w:r>
            <m:oMath>
              <m:r>
                <w:rPr>
                  <w:rFonts w:ascii="Cambria Math" w:hAnsi="Cambria Math"/>
                  <w:color w:val="244061" w:themeColor="accent1" w:themeShade="80"/>
                </w:rPr>
                <m:t>⇛</m:t>
              </m:r>
              <m:m>
                <m:mPr>
                  <m:mcs>
                    <m:mc>
                      <m:mcPr>
                        <m:count m:val="1"/>
                        <m:mcJc m:val="center"/>
                      </m:mcPr>
                    </m:mc>
                  </m:mcs>
                  <m:ctrlPr>
                    <w:rPr>
                      <w:rFonts w:ascii="Cambria Math" w:hAnsi="Cambria Math"/>
                      <w:color w:val="244061" w:themeColor="accent1" w:themeShade="80"/>
                    </w:rPr>
                  </m:ctrlPr>
                </m:mPr>
                <m:mr>
                  <m:e>
                    <m:r>
                      <m:rPr>
                        <m:sty m:val="p"/>
                      </m:rPr>
                      <w:rPr>
                        <w:rFonts w:ascii="Cambria Math" w:hAnsi="Cambria Math"/>
                        <w:color w:val="244061" w:themeColor="accent1" w:themeShade="80"/>
                      </w:rPr>
                      <m:t>Zelfbeoordeling</m:t>
                    </m:r>
                  </m:e>
                </m:mr>
                <m:mr>
                  <m:e>
                    <m:r>
                      <w:rPr>
                        <w:rFonts w:ascii="Cambria Math" w:hAnsi="Cambria Math"/>
                        <w:color w:val="244061" w:themeColor="accent1" w:themeShade="80"/>
                      </w:rPr>
                      <m:t>↿⇂</m:t>
                    </m:r>
                  </m:e>
                </m:mr>
                <m:mr>
                  <m:e>
                    <m:r>
                      <m:rPr>
                        <m:sty m:val="p"/>
                      </m:rPr>
                      <w:rPr>
                        <w:rFonts w:ascii="Cambria Math" w:hAnsi="Cambria Math"/>
                        <w:color w:val="244061" w:themeColor="accent1" w:themeShade="80"/>
                      </w:rPr>
                      <m:t>docentbeoordeling</m:t>
                    </m:r>
                  </m:e>
                </m:mr>
              </m:m>
            </m:oMath>
          </w:p>
          <w:p w:rsidR="00011C67" w:rsidRDefault="00DF7486" w:rsidP="00011C67">
            <w:pPr>
              <w:pStyle w:val="ListParagraph"/>
              <w:numPr>
                <w:ilvl w:val="0"/>
                <w:numId w:val="8"/>
              </w:numPr>
              <w:jc w:val="both"/>
            </w:pPr>
            <w:r w:rsidRPr="00DF7486">
              <w:rPr>
                <w:rFonts w:eastAsiaTheme="minorEastAsia"/>
                <w:color w:val="244061" w:themeColor="accent1" w:themeShade="80"/>
              </w:rPr>
              <w:t>&gt;</w:t>
            </w:r>
            <w:r w:rsidR="00011C67" w:rsidRPr="00DF7486">
              <w:rPr>
                <w:rFonts w:eastAsiaTheme="minorEastAsia"/>
                <w:color w:val="244061" w:themeColor="accent1" w:themeShade="80"/>
              </w:rPr>
              <w:t>2 jaar: Zelfinzicht in houding / attitude?</w:t>
            </w:r>
            <w:r w:rsidRPr="00DF7486">
              <w:rPr>
                <w:rFonts w:eastAsiaTheme="minorEastAsia"/>
                <w:color w:val="244061" w:themeColor="accent1" w:themeShade="80"/>
              </w:rPr>
              <w:br/>
            </w:r>
            <w:r w:rsidRPr="00DF7486">
              <w:rPr>
                <w:color w:val="244061" w:themeColor="accent1" w:themeShade="80"/>
              </w:rPr>
              <w:t>volgsysteem</w:t>
            </w:r>
            <w:r>
              <w:t>?</w:t>
            </w:r>
          </w:p>
        </w:tc>
      </w:tr>
    </w:tbl>
    <w:p w:rsidR="0054208D" w:rsidRDefault="0054208D"/>
    <w:p w:rsidR="00DF7486" w:rsidRDefault="00DF7486">
      <w:proofErr w:type="spellStart"/>
      <w:r>
        <w:t>Hageveld</w:t>
      </w:r>
      <w:proofErr w:type="spellEnd"/>
      <w:r>
        <w:t xml:space="preserve"> ontbrak (ziekte onder andere) en De Nieuwste School Was halverwege door ziekte geveld…</w:t>
      </w:r>
    </w:p>
    <w:tbl>
      <w:tblPr>
        <w:tblStyle w:val="TableGrid"/>
        <w:tblW w:w="0" w:type="auto"/>
        <w:tblLook w:val="04A0" w:firstRow="1" w:lastRow="0" w:firstColumn="1" w:lastColumn="0" w:noHBand="0" w:noVBand="1"/>
      </w:tblPr>
      <w:tblGrid>
        <w:gridCol w:w="4583"/>
        <w:gridCol w:w="4583"/>
      </w:tblGrid>
      <w:tr w:rsidR="00DF7486" w:rsidTr="00DF7486">
        <w:tc>
          <w:tcPr>
            <w:tcW w:w="4583" w:type="dxa"/>
            <w:shd w:val="clear" w:color="auto" w:fill="FDE9D9" w:themeFill="accent6" w:themeFillTint="33"/>
          </w:tcPr>
          <w:p w:rsidR="00DF7486" w:rsidRDefault="00DF7486">
            <w:proofErr w:type="spellStart"/>
            <w:r>
              <w:t>Hageveld</w:t>
            </w:r>
            <w:proofErr w:type="spellEnd"/>
            <w:r>
              <w:t xml:space="preserve"> College</w:t>
            </w:r>
          </w:p>
          <w:p w:rsidR="00DF7486" w:rsidRDefault="00DF7486"/>
          <w:p w:rsidR="00607649" w:rsidRDefault="00DF7486" w:rsidP="00DF7486">
            <w:r w:rsidRPr="00DF7486">
              <w:t xml:space="preserve">Probleem </w:t>
            </w:r>
          </w:p>
          <w:p w:rsidR="00DF7486" w:rsidRDefault="00DF7486" w:rsidP="00DF7486">
            <w:r w:rsidRPr="00DF7486">
              <w:tab/>
            </w:r>
          </w:p>
          <w:p w:rsidR="00DF7486" w:rsidRDefault="00DF7486" w:rsidP="00DF7486">
            <w:r w:rsidRPr="00DF7486">
              <w:t xml:space="preserve">      ↓↑</w:t>
            </w:r>
          </w:p>
          <w:p w:rsidR="00607649" w:rsidRPr="00DF7486" w:rsidRDefault="00607649" w:rsidP="00DF7486"/>
          <w:p w:rsidR="00DF7486" w:rsidRDefault="00DF7486" w:rsidP="00DF7486">
            <w:r w:rsidRPr="00DF7486">
              <w:t>Leervraag</w:t>
            </w:r>
            <w:r w:rsidRPr="00DF7486">
              <w:tab/>
            </w:r>
          </w:p>
          <w:p w:rsidR="00607649" w:rsidRPr="00DF7486" w:rsidRDefault="00607649" w:rsidP="00DF7486"/>
          <w:p w:rsidR="00DF7486" w:rsidRDefault="00DF7486" w:rsidP="00DF7486">
            <w:r w:rsidRPr="00DF7486">
              <w:t xml:space="preserve">      ↓↑</w:t>
            </w:r>
          </w:p>
          <w:p w:rsidR="00607649" w:rsidRPr="00DF7486" w:rsidRDefault="00607649" w:rsidP="00DF7486"/>
          <w:p w:rsidR="00607649" w:rsidRDefault="00DF7486" w:rsidP="00DF7486">
            <w:r w:rsidRPr="00DF7486">
              <w:t>Theorie/ervaring</w:t>
            </w:r>
          </w:p>
          <w:p w:rsidR="00DF7486" w:rsidRDefault="00DF7486" w:rsidP="00DF7486">
            <w:r w:rsidRPr="00DF7486">
              <w:tab/>
            </w:r>
          </w:p>
          <w:p w:rsidR="00DF7486" w:rsidRDefault="00DF7486" w:rsidP="00DF7486">
            <w:r w:rsidRPr="00DF7486">
              <w:t xml:space="preserve">      ↓↑</w:t>
            </w:r>
          </w:p>
          <w:p w:rsidR="00607649" w:rsidRPr="00DF7486" w:rsidRDefault="00607649" w:rsidP="00DF7486"/>
          <w:p w:rsidR="00607649" w:rsidRDefault="00DF7486" w:rsidP="00DF7486">
            <w:r w:rsidRPr="00DF7486">
              <w:t xml:space="preserve">Kenmerken </w:t>
            </w:r>
            <w:r w:rsidR="00A754DE">
              <w:br/>
            </w:r>
            <w:r w:rsidRPr="00DF7486">
              <w:t>ontwerp</w:t>
            </w:r>
            <w:r w:rsidRPr="00DF7486">
              <w:tab/>
            </w:r>
          </w:p>
          <w:p w:rsidR="00DF7486" w:rsidRPr="00DF7486" w:rsidRDefault="00DF7486" w:rsidP="00DF7486">
            <w:r w:rsidRPr="00DF7486">
              <w:tab/>
            </w:r>
          </w:p>
          <w:p w:rsidR="00DF7486" w:rsidRDefault="00DF7486" w:rsidP="00DF7486">
            <w:r w:rsidRPr="00DF7486">
              <w:t xml:space="preserve">      ↓↑</w:t>
            </w:r>
          </w:p>
          <w:p w:rsidR="00607649" w:rsidRPr="00DF7486" w:rsidRDefault="00607649" w:rsidP="00DF7486"/>
          <w:p w:rsidR="00607649" w:rsidRDefault="00DF7486" w:rsidP="00DF7486">
            <w:r w:rsidRPr="00DF7486">
              <w:t>Ontwerp</w:t>
            </w:r>
            <w:r w:rsidRPr="00DF7486">
              <w:tab/>
            </w:r>
          </w:p>
          <w:p w:rsidR="00DF7486" w:rsidRPr="00DF7486" w:rsidRDefault="00DF7486" w:rsidP="00DF7486">
            <w:r w:rsidRPr="00DF7486">
              <w:tab/>
            </w:r>
          </w:p>
          <w:p w:rsidR="00DF7486" w:rsidRDefault="00DF7486" w:rsidP="00DF7486">
            <w:r w:rsidRPr="00DF7486">
              <w:t xml:space="preserve">      </w:t>
            </w:r>
            <w:r w:rsidRPr="00A754DE">
              <w:t>↓↑</w:t>
            </w:r>
          </w:p>
          <w:p w:rsidR="00607649" w:rsidRPr="00DF7486" w:rsidRDefault="00607649" w:rsidP="00DF7486"/>
          <w:p w:rsidR="00DF7486" w:rsidRDefault="00DF7486" w:rsidP="00DF7486">
            <w:r w:rsidRPr="00A754DE">
              <w:t>Evaluatie</w:t>
            </w:r>
          </w:p>
          <w:p w:rsidR="00DF7486" w:rsidRDefault="00DF7486">
            <w:bookmarkStart w:id="0" w:name="_GoBack"/>
            <w:bookmarkEnd w:id="0"/>
          </w:p>
        </w:tc>
        <w:tc>
          <w:tcPr>
            <w:tcW w:w="4583" w:type="dxa"/>
            <w:shd w:val="clear" w:color="auto" w:fill="F2DBDB" w:themeFill="accent2" w:themeFillTint="33"/>
          </w:tcPr>
          <w:p w:rsidR="00DF7486" w:rsidRDefault="00DF7486">
            <w:r>
              <w:t>De Nieuwste School</w:t>
            </w:r>
          </w:p>
          <w:p w:rsidR="00DF7486" w:rsidRDefault="00DF7486"/>
          <w:p w:rsidR="00607649" w:rsidRDefault="00607649" w:rsidP="00607649">
            <w:r w:rsidRPr="00DF7486">
              <w:t xml:space="preserve">Probleem </w:t>
            </w:r>
          </w:p>
          <w:p w:rsidR="00607649" w:rsidRDefault="00607649" w:rsidP="00607649">
            <w:r w:rsidRPr="00DF7486">
              <w:tab/>
            </w:r>
          </w:p>
          <w:p w:rsidR="00607649" w:rsidRDefault="00607649" w:rsidP="00607649">
            <w:r w:rsidRPr="00DF7486">
              <w:t xml:space="preserve">      ↓↑</w:t>
            </w:r>
          </w:p>
          <w:p w:rsidR="00607649" w:rsidRPr="00DF7486" w:rsidRDefault="00607649" w:rsidP="00607649"/>
          <w:p w:rsidR="00607649" w:rsidRDefault="00607649" w:rsidP="00607649">
            <w:r w:rsidRPr="00DF7486">
              <w:t>Leervraag</w:t>
            </w:r>
            <w:r w:rsidRPr="00DF7486">
              <w:tab/>
            </w:r>
          </w:p>
          <w:p w:rsidR="00607649" w:rsidRPr="00DF7486" w:rsidRDefault="00607649" w:rsidP="00607649"/>
          <w:p w:rsidR="00607649" w:rsidRDefault="00607649" w:rsidP="00607649">
            <w:r w:rsidRPr="00DF7486">
              <w:t xml:space="preserve">      ↓↑</w:t>
            </w:r>
          </w:p>
          <w:p w:rsidR="00607649" w:rsidRPr="00DF7486" w:rsidRDefault="00607649" w:rsidP="00607649"/>
          <w:p w:rsidR="00607649" w:rsidRDefault="00607649" w:rsidP="00607649">
            <w:r w:rsidRPr="00DF7486">
              <w:t>Theorie/ervaring</w:t>
            </w:r>
          </w:p>
          <w:p w:rsidR="00607649" w:rsidRDefault="00607649" w:rsidP="00607649">
            <w:r w:rsidRPr="00DF7486">
              <w:tab/>
            </w:r>
          </w:p>
          <w:p w:rsidR="00607649" w:rsidRDefault="00607649" w:rsidP="00607649">
            <w:r w:rsidRPr="00DF7486">
              <w:t xml:space="preserve">      ↓↑</w:t>
            </w:r>
          </w:p>
          <w:p w:rsidR="00607649" w:rsidRPr="00DF7486" w:rsidRDefault="00607649" w:rsidP="00607649"/>
          <w:p w:rsidR="00607649" w:rsidRDefault="00607649" w:rsidP="00607649">
            <w:r w:rsidRPr="00DF7486">
              <w:t xml:space="preserve">Kenmerken </w:t>
            </w:r>
            <w:r>
              <w:br/>
            </w:r>
            <w:r w:rsidRPr="00DF7486">
              <w:t>ontwerp</w:t>
            </w:r>
            <w:r w:rsidRPr="00DF7486">
              <w:tab/>
            </w:r>
          </w:p>
          <w:p w:rsidR="00607649" w:rsidRPr="00DF7486" w:rsidRDefault="00607649" w:rsidP="00607649">
            <w:r w:rsidRPr="00DF7486">
              <w:tab/>
            </w:r>
          </w:p>
          <w:p w:rsidR="00607649" w:rsidRDefault="00607649" w:rsidP="00607649">
            <w:r w:rsidRPr="00DF7486">
              <w:t xml:space="preserve">      ↓↑</w:t>
            </w:r>
          </w:p>
          <w:p w:rsidR="00607649" w:rsidRPr="00DF7486" w:rsidRDefault="00607649" w:rsidP="00607649"/>
          <w:p w:rsidR="00607649" w:rsidRDefault="00607649" w:rsidP="00607649">
            <w:r w:rsidRPr="00DF7486">
              <w:t>Ontwerp</w:t>
            </w:r>
            <w:r w:rsidRPr="00DF7486">
              <w:tab/>
            </w:r>
          </w:p>
          <w:p w:rsidR="00607649" w:rsidRPr="00DF7486" w:rsidRDefault="00607649" w:rsidP="00607649">
            <w:r w:rsidRPr="00DF7486">
              <w:tab/>
            </w:r>
          </w:p>
          <w:p w:rsidR="00607649" w:rsidRDefault="00607649" w:rsidP="00607649">
            <w:r w:rsidRPr="00DF7486">
              <w:t xml:space="preserve">      </w:t>
            </w:r>
            <w:r w:rsidRPr="00A754DE">
              <w:t>↓↑</w:t>
            </w:r>
          </w:p>
          <w:p w:rsidR="00607649" w:rsidRPr="00DF7486" w:rsidRDefault="00607649" w:rsidP="00607649"/>
          <w:p w:rsidR="00607649" w:rsidRDefault="00607649" w:rsidP="00607649">
            <w:r w:rsidRPr="00A754DE">
              <w:t>Evaluatie</w:t>
            </w:r>
          </w:p>
          <w:p w:rsidR="00A754DE" w:rsidRDefault="00A754DE"/>
        </w:tc>
      </w:tr>
    </w:tbl>
    <w:p w:rsidR="00DF7486" w:rsidRDefault="00DF7486" w:rsidP="00DF7486"/>
    <w:sectPr w:rsidR="00DF7486" w:rsidSect="00607649">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A33"/>
    <w:multiLevelType w:val="hybridMultilevel"/>
    <w:tmpl w:val="DD9C6A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FB120F"/>
    <w:multiLevelType w:val="hybridMultilevel"/>
    <w:tmpl w:val="11E28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C31DB0"/>
    <w:multiLevelType w:val="multilevel"/>
    <w:tmpl w:val="2050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C3673"/>
    <w:multiLevelType w:val="multilevel"/>
    <w:tmpl w:val="2724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C406C"/>
    <w:multiLevelType w:val="hybridMultilevel"/>
    <w:tmpl w:val="425EA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DA378D"/>
    <w:multiLevelType w:val="multilevel"/>
    <w:tmpl w:val="C946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92575"/>
    <w:multiLevelType w:val="multilevel"/>
    <w:tmpl w:val="85A2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E0FFF"/>
    <w:multiLevelType w:val="multilevel"/>
    <w:tmpl w:val="B302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55"/>
    <w:rsid w:val="00000D0A"/>
    <w:rsid w:val="00006BBF"/>
    <w:rsid w:val="00011C67"/>
    <w:rsid w:val="00032651"/>
    <w:rsid w:val="000729F1"/>
    <w:rsid w:val="0008521C"/>
    <w:rsid w:val="0009566E"/>
    <w:rsid w:val="000A3AF8"/>
    <w:rsid w:val="000A63DA"/>
    <w:rsid w:val="000D06DE"/>
    <w:rsid w:val="000F239B"/>
    <w:rsid w:val="00105EBC"/>
    <w:rsid w:val="00122F8C"/>
    <w:rsid w:val="001620F7"/>
    <w:rsid w:val="0019593F"/>
    <w:rsid w:val="001C0C3B"/>
    <w:rsid w:val="001D7CA3"/>
    <w:rsid w:val="001F3AEF"/>
    <w:rsid w:val="001F75D7"/>
    <w:rsid w:val="002223E3"/>
    <w:rsid w:val="002267C6"/>
    <w:rsid w:val="00227432"/>
    <w:rsid w:val="00236421"/>
    <w:rsid w:val="00247E8E"/>
    <w:rsid w:val="00275736"/>
    <w:rsid w:val="00290554"/>
    <w:rsid w:val="00295455"/>
    <w:rsid w:val="002A781F"/>
    <w:rsid w:val="002C1481"/>
    <w:rsid w:val="00307A96"/>
    <w:rsid w:val="00314C80"/>
    <w:rsid w:val="003163F3"/>
    <w:rsid w:val="003B3986"/>
    <w:rsid w:val="003B6266"/>
    <w:rsid w:val="003E027D"/>
    <w:rsid w:val="003F251E"/>
    <w:rsid w:val="003F3698"/>
    <w:rsid w:val="004044FB"/>
    <w:rsid w:val="004239A9"/>
    <w:rsid w:val="0044664C"/>
    <w:rsid w:val="004657FB"/>
    <w:rsid w:val="004B68C2"/>
    <w:rsid w:val="004C17F4"/>
    <w:rsid w:val="004C4889"/>
    <w:rsid w:val="004D18F4"/>
    <w:rsid w:val="004E0B72"/>
    <w:rsid w:val="004E59C4"/>
    <w:rsid w:val="004F4A30"/>
    <w:rsid w:val="005004F2"/>
    <w:rsid w:val="005151A9"/>
    <w:rsid w:val="00533DB0"/>
    <w:rsid w:val="00535EFF"/>
    <w:rsid w:val="00541C25"/>
    <w:rsid w:val="0054208D"/>
    <w:rsid w:val="00555E2D"/>
    <w:rsid w:val="00564D27"/>
    <w:rsid w:val="005670BA"/>
    <w:rsid w:val="005A30F7"/>
    <w:rsid w:val="005B3DDA"/>
    <w:rsid w:val="005B5744"/>
    <w:rsid w:val="005E16CC"/>
    <w:rsid w:val="00607649"/>
    <w:rsid w:val="006213F9"/>
    <w:rsid w:val="00626085"/>
    <w:rsid w:val="006457BE"/>
    <w:rsid w:val="00651EBC"/>
    <w:rsid w:val="00692931"/>
    <w:rsid w:val="006D3FBE"/>
    <w:rsid w:val="006E2D37"/>
    <w:rsid w:val="007141AA"/>
    <w:rsid w:val="00740B3B"/>
    <w:rsid w:val="007511C5"/>
    <w:rsid w:val="00765E82"/>
    <w:rsid w:val="007904EC"/>
    <w:rsid w:val="007931F3"/>
    <w:rsid w:val="007957A2"/>
    <w:rsid w:val="007A284C"/>
    <w:rsid w:val="007A531D"/>
    <w:rsid w:val="007A6324"/>
    <w:rsid w:val="007B57E1"/>
    <w:rsid w:val="007C0BB9"/>
    <w:rsid w:val="007C1109"/>
    <w:rsid w:val="007D5438"/>
    <w:rsid w:val="007D5B69"/>
    <w:rsid w:val="00803702"/>
    <w:rsid w:val="00823D3D"/>
    <w:rsid w:val="00824643"/>
    <w:rsid w:val="008479A0"/>
    <w:rsid w:val="008860E0"/>
    <w:rsid w:val="00887F53"/>
    <w:rsid w:val="00891FB3"/>
    <w:rsid w:val="00895DA2"/>
    <w:rsid w:val="008A33CD"/>
    <w:rsid w:val="008C7F52"/>
    <w:rsid w:val="008D4872"/>
    <w:rsid w:val="00912245"/>
    <w:rsid w:val="00913236"/>
    <w:rsid w:val="00953938"/>
    <w:rsid w:val="009B2CA1"/>
    <w:rsid w:val="009C28AC"/>
    <w:rsid w:val="009C5F56"/>
    <w:rsid w:val="009F4A37"/>
    <w:rsid w:val="00A43358"/>
    <w:rsid w:val="00A57900"/>
    <w:rsid w:val="00A67A20"/>
    <w:rsid w:val="00A754DE"/>
    <w:rsid w:val="00A75B8C"/>
    <w:rsid w:val="00A85F9F"/>
    <w:rsid w:val="00AA0693"/>
    <w:rsid w:val="00AD079A"/>
    <w:rsid w:val="00B424D6"/>
    <w:rsid w:val="00B44FB8"/>
    <w:rsid w:val="00B536B3"/>
    <w:rsid w:val="00B5719F"/>
    <w:rsid w:val="00B66F59"/>
    <w:rsid w:val="00B77289"/>
    <w:rsid w:val="00BC22C8"/>
    <w:rsid w:val="00C20A27"/>
    <w:rsid w:val="00C46BD9"/>
    <w:rsid w:val="00C76730"/>
    <w:rsid w:val="00C8315A"/>
    <w:rsid w:val="00C86771"/>
    <w:rsid w:val="00C97139"/>
    <w:rsid w:val="00CB0085"/>
    <w:rsid w:val="00CE7E93"/>
    <w:rsid w:val="00D057CD"/>
    <w:rsid w:val="00D132E7"/>
    <w:rsid w:val="00D452EC"/>
    <w:rsid w:val="00D76021"/>
    <w:rsid w:val="00D76951"/>
    <w:rsid w:val="00D8052D"/>
    <w:rsid w:val="00DC67B5"/>
    <w:rsid w:val="00DD2144"/>
    <w:rsid w:val="00DD3CBA"/>
    <w:rsid w:val="00DF7486"/>
    <w:rsid w:val="00E0146A"/>
    <w:rsid w:val="00E12FE5"/>
    <w:rsid w:val="00E23802"/>
    <w:rsid w:val="00E43770"/>
    <w:rsid w:val="00EA4AE2"/>
    <w:rsid w:val="00EA5CA4"/>
    <w:rsid w:val="00EB5762"/>
    <w:rsid w:val="00ED4641"/>
    <w:rsid w:val="00F0464D"/>
    <w:rsid w:val="00F11CC4"/>
    <w:rsid w:val="00F445E3"/>
    <w:rsid w:val="00F979DE"/>
    <w:rsid w:val="00FB0247"/>
    <w:rsid w:val="00FD2E36"/>
    <w:rsid w:val="00FD49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455"/>
    <w:pPr>
      <w:ind w:left="720"/>
      <w:contextualSpacing/>
    </w:pPr>
  </w:style>
  <w:style w:type="character" w:styleId="PlaceholderText">
    <w:name w:val="Placeholder Text"/>
    <w:basedOn w:val="DefaultParagraphFont"/>
    <w:uiPriority w:val="99"/>
    <w:semiHidden/>
    <w:rsid w:val="00011C67"/>
    <w:rPr>
      <w:color w:val="808080"/>
    </w:rPr>
  </w:style>
  <w:style w:type="paragraph" w:styleId="BalloonText">
    <w:name w:val="Balloon Text"/>
    <w:basedOn w:val="Normal"/>
    <w:link w:val="BalloonTextChar"/>
    <w:uiPriority w:val="99"/>
    <w:semiHidden/>
    <w:unhideWhenUsed/>
    <w:rsid w:val="00011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455"/>
    <w:pPr>
      <w:ind w:left="720"/>
      <w:contextualSpacing/>
    </w:pPr>
  </w:style>
  <w:style w:type="character" w:styleId="PlaceholderText">
    <w:name w:val="Placeholder Text"/>
    <w:basedOn w:val="DefaultParagraphFont"/>
    <w:uiPriority w:val="99"/>
    <w:semiHidden/>
    <w:rsid w:val="00011C67"/>
    <w:rPr>
      <w:color w:val="808080"/>
    </w:rPr>
  </w:style>
  <w:style w:type="paragraph" w:styleId="BalloonText">
    <w:name w:val="Balloon Text"/>
    <w:basedOn w:val="Normal"/>
    <w:link w:val="BalloonTextChar"/>
    <w:uiPriority w:val="99"/>
    <w:semiHidden/>
    <w:unhideWhenUsed/>
    <w:rsid w:val="00011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76684">
      <w:bodyDiv w:val="1"/>
      <w:marLeft w:val="0"/>
      <w:marRight w:val="0"/>
      <w:marTop w:val="0"/>
      <w:marBottom w:val="0"/>
      <w:divBdr>
        <w:top w:val="none" w:sz="0" w:space="0" w:color="auto"/>
        <w:left w:val="none" w:sz="0" w:space="0" w:color="auto"/>
        <w:bottom w:val="none" w:sz="0" w:space="0" w:color="auto"/>
        <w:right w:val="none" w:sz="0" w:space="0" w:color="auto"/>
      </w:divBdr>
      <w:divsChild>
        <w:div w:id="1100178330">
          <w:marLeft w:val="0"/>
          <w:marRight w:val="0"/>
          <w:marTop w:val="0"/>
          <w:marBottom w:val="0"/>
          <w:divBdr>
            <w:top w:val="none" w:sz="0" w:space="0" w:color="auto"/>
            <w:left w:val="none" w:sz="0" w:space="0" w:color="auto"/>
            <w:bottom w:val="none" w:sz="0" w:space="0" w:color="auto"/>
            <w:right w:val="none" w:sz="0" w:space="0" w:color="auto"/>
          </w:divBdr>
          <w:divsChild>
            <w:div w:id="1171795386">
              <w:marLeft w:val="0"/>
              <w:marRight w:val="0"/>
              <w:marTop w:val="0"/>
              <w:marBottom w:val="0"/>
              <w:divBdr>
                <w:top w:val="none" w:sz="0" w:space="0" w:color="auto"/>
                <w:left w:val="none" w:sz="0" w:space="0" w:color="auto"/>
                <w:bottom w:val="none" w:sz="0" w:space="0" w:color="auto"/>
                <w:right w:val="none" w:sz="0" w:space="0" w:color="auto"/>
              </w:divBdr>
              <w:divsChild>
                <w:div w:id="411195783">
                  <w:marLeft w:val="0"/>
                  <w:marRight w:val="0"/>
                  <w:marTop w:val="0"/>
                  <w:marBottom w:val="0"/>
                  <w:divBdr>
                    <w:top w:val="none" w:sz="0" w:space="0" w:color="auto"/>
                    <w:left w:val="none" w:sz="0" w:space="0" w:color="auto"/>
                    <w:bottom w:val="none" w:sz="0" w:space="0" w:color="auto"/>
                    <w:right w:val="none" w:sz="0" w:space="0" w:color="auto"/>
                  </w:divBdr>
                </w:div>
              </w:divsChild>
            </w:div>
            <w:div w:id="100036111">
              <w:marLeft w:val="0"/>
              <w:marRight w:val="0"/>
              <w:marTop w:val="0"/>
              <w:marBottom w:val="0"/>
              <w:divBdr>
                <w:top w:val="none" w:sz="0" w:space="0" w:color="auto"/>
                <w:left w:val="none" w:sz="0" w:space="0" w:color="auto"/>
                <w:bottom w:val="none" w:sz="0" w:space="0" w:color="auto"/>
                <w:right w:val="none" w:sz="0" w:space="0" w:color="auto"/>
              </w:divBdr>
              <w:divsChild>
                <w:div w:id="1346832408">
                  <w:marLeft w:val="0"/>
                  <w:marRight w:val="0"/>
                  <w:marTop w:val="0"/>
                  <w:marBottom w:val="0"/>
                  <w:divBdr>
                    <w:top w:val="none" w:sz="0" w:space="0" w:color="auto"/>
                    <w:left w:val="none" w:sz="0" w:space="0" w:color="auto"/>
                    <w:bottom w:val="none" w:sz="0" w:space="0" w:color="auto"/>
                    <w:right w:val="none" w:sz="0" w:space="0" w:color="auto"/>
                  </w:divBdr>
                </w:div>
                <w:div w:id="1289968963">
                  <w:marLeft w:val="0"/>
                  <w:marRight w:val="0"/>
                  <w:marTop w:val="0"/>
                  <w:marBottom w:val="0"/>
                  <w:divBdr>
                    <w:top w:val="none" w:sz="0" w:space="0" w:color="auto"/>
                    <w:left w:val="none" w:sz="0" w:space="0" w:color="auto"/>
                    <w:bottom w:val="none" w:sz="0" w:space="0" w:color="auto"/>
                    <w:right w:val="none" w:sz="0" w:space="0" w:color="auto"/>
                  </w:divBdr>
                  <w:divsChild>
                    <w:div w:id="1817839194">
                      <w:marLeft w:val="0"/>
                      <w:marRight w:val="0"/>
                      <w:marTop w:val="0"/>
                      <w:marBottom w:val="0"/>
                      <w:divBdr>
                        <w:top w:val="none" w:sz="0" w:space="0" w:color="auto"/>
                        <w:left w:val="none" w:sz="0" w:space="0" w:color="auto"/>
                        <w:bottom w:val="none" w:sz="0" w:space="0" w:color="auto"/>
                        <w:right w:val="none" w:sz="0" w:space="0" w:color="auto"/>
                      </w:divBdr>
                    </w:div>
                    <w:div w:id="1917745038">
                      <w:marLeft w:val="0"/>
                      <w:marRight w:val="0"/>
                      <w:marTop w:val="0"/>
                      <w:marBottom w:val="0"/>
                      <w:divBdr>
                        <w:top w:val="none" w:sz="0" w:space="0" w:color="auto"/>
                        <w:left w:val="none" w:sz="0" w:space="0" w:color="auto"/>
                        <w:bottom w:val="none" w:sz="0" w:space="0" w:color="auto"/>
                        <w:right w:val="none" w:sz="0" w:space="0" w:color="auto"/>
                      </w:divBdr>
                    </w:div>
                  </w:divsChild>
                </w:div>
                <w:div w:id="133957043">
                  <w:marLeft w:val="0"/>
                  <w:marRight w:val="0"/>
                  <w:marTop w:val="0"/>
                  <w:marBottom w:val="0"/>
                  <w:divBdr>
                    <w:top w:val="none" w:sz="0" w:space="0" w:color="auto"/>
                    <w:left w:val="none" w:sz="0" w:space="0" w:color="auto"/>
                    <w:bottom w:val="none" w:sz="0" w:space="0" w:color="auto"/>
                    <w:right w:val="none" w:sz="0" w:space="0" w:color="auto"/>
                  </w:divBdr>
                  <w:divsChild>
                    <w:div w:id="1083454975">
                      <w:marLeft w:val="0"/>
                      <w:marRight w:val="0"/>
                      <w:marTop w:val="0"/>
                      <w:marBottom w:val="0"/>
                      <w:divBdr>
                        <w:top w:val="none" w:sz="0" w:space="0" w:color="auto"/>
                        <w:left w:val="none" w:sz="0" w:space="0" w:color="auto"/>
                        <w:bottom w:val="none" w:sz="0" w:space="0" w:color="auto"/>
                        <w:right w:val="none" w:sz="0" w:space="0" w:color="auto"/>
                      </w:divBdr>
                    </w:div>
                  </w:divsChild>
                </w:div>
                <w:div w:id="1259212989">
                  <w:marLeft w:val="0"/>
                  <w:marRight w:val="0"/>
                  <w:marTop w:val="0"/>
                  <w:marBottom w:val="0"/>
                  <w:divBdr>
                    <w:top w:val="none" w:sz="0" w:space="0" w:color="auto"/>
                    <w:left w:val="none" w:sz="0" w:space="0" w:color="auto"/>
                    <w:bottom w:val="none" w:sz="0" w:space="0" w:color="auto"/>
                    <w:right w:val="none" w:sz="0" w:space="0" w:color="auto"/>
                  </w:divBdr>
                  <w:divsChild>
                    <w:div w:id="1669819602">
                      <w:marLeft w:val="0"/>
                      <w:marRight w:val="0"/>
                      <w:marTop w:val="0"/>
                      <w:marBottom w:val="0"/>
                      <w:divBdr>
                        <w:top w:val="none" w:sz="0" w:space="0" w:color="auto"/>
                        <w:left w:val="none" w:sz="0" w:space="0" w:color="auto"/>
                        <w:bottom w:val="none" w:sz="0" w:space="0" w:color="auto"/>
                        <w:right w:val="none" w:sz="0" w:space="0" w:color="auto"/>
                      </w:divBdr>
                    </w:div>
                  </w:divsChild>
                </w:div>
                <w:div w:id="921723665">
                  <w:marLeft w:val="0"/>
                  <w:marRight w:val="0"/>
                  <w:marTop w:val="0"/>
                  <w:marBottom w:val="0"/>
                  <w:divBdr>
                    <w:top w:val="none" w:sz="0" w:space="0" w:color="auto"/>
                    <w:left w:val="none" w:sz="0" w:space="0" w:color="auto"/>
                    <w:bottom w:val="none" w:sz="0" w:space="0" w:color="auto"/>
                    <w:right w:val="none" w:sz="0" w:space="0" w:color="auto"/>
                  </w:divBdr>
                </w:div>
                <w:div w:id="395712335">
                  <w:marLeft w:val="0"/>
                  <w:marRight w:val="0"/>
                  <w:marTop w:val="0"/>
                  <w:marBottom w:val="0"/>
                  <w:divBdr>
                    <w:top w:val="none" w:sz="0" w:space="0" w:color="auto"/>
                    <w:left w:val="none" w:sz="0" w:space="0" w:color="auto"/>
                    <w:bottom w:val="none" w:sz="0" w:space="0" w:color="auto"/>
                    <w:right w:val="none" w:sz="0" w:space="0" w:color="auto"/>
                  </w:divBdr>
                </w:div>
                <w:div w:id="924537875">
                  <w:marLeft w:val="0"/>
                  <w:marRight w:val="0"/>
                  <w:marTop w:val="0"/>
                  <w:marBottom w:val="0"/>
                  <w:divBdr>
                    <w:top w:val="none" w:sz="0" w:space="0" w:color="auto"/>
                    <w:left w:val="none" w:sz="0" w:space="0" w:color="auto"/>
                    <w:bottom w:val="none" w:sz="0" w:space="0" w:color="auto"/>
                    <w:right w:val="none" w:sz="0" w:space="0" w:color="auto"/>
                  </w:divBdr>
                </w:div>
                <w:div w:id="5719026">
                  <w:marLeft w:val="0"/>
                  <w:marRight w:val="0"/>
                  <w:marTop w:val="0"/>
                  <w:marBottom w:val="0"/>
                  <w:divBdr>
                    <w:top w:val="none" w:sz="0" w:space="0" w:color="auto"/>
                    <w:left w:val="none" w:sz="0" w:space="0" w:color="auto"/>
                    <w:bottom w:val="none" w:sz="0" w:space="0" w:color="auto"/>
                    <w:right w:val="none" w:sz="0" w:space="0" w:color="auto"/>
                  </w:divBdr>
                </w:div>
                <w:div w:id="1142306818">
                  <w:marLeft w:val="0"/>
                  <w:marRight w:val="0"/>
                  <w:marTop w:val="0"/>
                  <w:marBottom w:val="0"/>
                  <w:divBdr>
                    <w:top w:val="none" w:sz="0" w:space="0" w:color="auto"/>
                    <w:left w:val="none" w:sz="0" w:space="0" w:color="auto"/>
                    <w:bottom w:val="none" w:sz="0" w:space="0" w:color="auto"/>
                    <w:right w:val="none" w:sz="0" w:space="0" w:color="auto"/>
                  </w:divBdr>
                </w:div>
                <w:div w:id="1648390373">
                  <w:marLeft w:val="0"/>
                  <w:marRight w:val="0"/>
                  <w:marTop w:val="0"/>
                  <w:marBottom w:val="0"/>
                  <w:divBdr>
                    <w:top w:val="none" w:sz="0" w:space="0" w:color="auto"/>
                    <w:left w:val="none" w:sz="0" w:space="0" w:color="auto"/>
                    <w:bottom w:val="none" w:sz="0" w:space="0" w:color="auto"/>
                    <w:right w:val="none" w:sz="0" w:space="0" w:color="auto"/>
                  </w:divBdr>
                </w:div>
                <w:div w:id="929200914">
                  <w:marLeft w:val="0"/>
                  <w:marRight w:val="0"/>
                  <w:marTop w:val="0"/>
                  <w:marBottom w:val="0"/>
                  <w:divBdr>
                    <w:top w:val="none" w:sz="0" w:space="0" w:color="auto"/>
                    <w:left w:val="none" w:sz="0" w:space="0" w:color="auto"/>
                    <w:bottom w:val="none" w:sz="0" w:space="0" w:color="auto"/>
                    <w:right w:val="none" w:sz="0" w:space="0" w:color="auto"/>
                  </w:divBdr>
                </w:div>
              </w:divsChild>
            </w:div>
            <w:div w:id="1018584663">
              <w:marLeft w:val="0"/>
              <w:marRight w:val="0"/>
              <w:marTop w:val="0"/>
              <w:marBottom w:val="0"/>
              <w:divBdr>
                <w:top w:val="none" w:sz="0" w:space="0" w:color="auto"/>
                <w:left w:val="none" w:sz="0" w:space="0" w:color="auto"/>
                <w:bottom w:val="none" w:sz="0" w:space="0" w:color="auto"/>
                <w:right w:val="none" w:sz="0" w:space="0" w:color="auto"/>
              </w:divBdr>
              <w:divsChild>
                <w:div w:id="17859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7E1F0B4C.dotm</Template>
  <TotalTime>0</TotalTime>
  <Pages>2</Pages>
  <Words>471</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Mooldijk, A.H.</dc:creator>
  <cp:lastModifiedBy>Mooldijk, A.H.</cp:lastModifiedBy>
  <cp:revision>2</cp:revision>
  <dcterms:created xsi:type="dcterms:W3CDTF">2014-11-18T14:56:00Z</dcterms:created>
  <dcterms:modified xsi:type="dcterms:W3CDTF">2014-11-18T15:37:00Z</dcterms:modified>
</cp:coreProperties>
</file>